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Montserrat" w:hAnsi="Montserrat"/>
        </w:rPr>
      </w:pPr>
      <w:r>
        <w:rPr>
          <w:rFonts w:ascii="Montserrat" w:hAnsi="Montserrat"/>
        </w:rPr>
        <w:t>MATRIZ DE INDICADORES PARA RESULTADOS 2023</w:t>
      </w:r>
    </w:p>
    <w:p>
      <w:pPr>
        <w:pStyle w:val="Normal"/>
        <w:jc w:val="center"/>
        <w:rPr>
          <w:rFonts w:ascii="Montserrat" w:hAnsi="Montserrat"/>
        </w:rPr>
      </w:pPr>
      <w:r>
        <w:rPr>
          <w:rFonts w:ascii="Montserrat" w:hAnsi="Montserrat"/>
        </w:rPr>
        <w:t>DEL PROGRAMA INVESTIGACIÓN Y DESARROLLO</w:t>
      </w:r>
    </w:p>
    <w:p>
      <w:pPr>
        <w:pStyle w:val="Normal"/>
        <w:jc w:val="center"/>
        <w:rPr>
          <w:rFonts w:ascii="Montserrat" w:hAnsi="Montserrat"/>
        </w:rPr>
      </w:pPr>
      <w:r>
        <w:rPr>
          <w:rFonts w:ascii="Montserrat" w:hAnsi="Montserrat"/>
        </w:rPr>
        <w:t>TECNOLÓGICO EN SALUD</w:t>
      </w:r>
    </w:p>
    <w:p>
      <w:pPr>
        <w:pStyle w:val="Normal"/>
        <w:jc w:val="center"/>
        <w:rPr>
          <w:rFonts w:ascii="Montserrat" w:hAnsi="Montserrat"/>
          <w:b/>
        </w:rPr>
      </w:pPr>
      <w:r>
        <w:rPr>
          <w:rFonts w:ascii="Montserrat" w:hAnsi="Montserrat"/>
        </w:rPr>
        <w:t xml:space="preserve">                 </w:t>
      </w:r>
      <w:r>
        <w:rPr>
          <w:rFonts w:ascii="Montserrat" w:hAnsi="Montserrat"/>
        </w:rPr>
        <w:t xml:space="preserve">FICHA TÉCNICA </w:t>
      </w:r>
    </w:p>
    <w:tbl>
      <w:tblPr>
        <w:tblW w:w="10462" w:type="dxa"/>
        <w:jc w:val="left"/>
        <w:tblInd w:w="-856" w:type="dxa"/>
        <w:tblLayout w:type="fixed"/>
        <w:tblCellMar>
          <w:top w:w="0" w:type="dxa"/>
          <w:left w:w="108" w:type="dxa"/>
          <w:bottom w:w="0" w:type="dxa"/>
          <w:right w:w="108" w:type="dxa"/>
        </w:tblCellMar>
        <w:tblLook w:firstRow="1" w:noVBand="0" w:lastRow="1" w:firstColumn="1" w:lastColumn="1" w:noHBand="0" w:val="01e0"/>
      </w:tblPr>
      <w:tblGrid>
        <w:gridCol w:w="1104"/>
        <w:gridCol w:w="220"/>
        <w:gridCol w:w="810"/>
        <w:gridCol w:w="104"/>
        <w:gridCol w:w="526"/>
        <w:gridCol w:w="180"/>
        <w:gridCol w:w="599"/>
        <w:gridCol w:w="255"/>
        <w:gridCol w:w="405"/>
        <w:gridCol w:w="180"/>
        <w:gridCol w:w="180"/>
        <w:gridCol w:w="181"/>
        <w:gridCol w:w="47"/>
        <w:gridCol w:w="188"/>
        <w:gridCol w:w="49"/>
        <w:gridCol w:w="256"/>
        <w:gridCol w:w="180"/>
        <w:gridCol w:w="235"/>
        <w:gridCol w:w="844"/>
        <w:gridCol w:w="375"/>
        <w:gridCol w:w="823"/>
        <w:gridCol w:w="28"/>
        <w:gridCol w:w="394"/>
        <w:gridCol w:w="455"/>
        <w:gridCol w:w="43"/>
        <w:gridCol w:w="1800"/>
      </w:tblGrid>
      <w:tr>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color w:val="FFFFFF"/>
                <w:sz w:val="20"/>
                <w:szCs w:val="20"/>
              </w:rPr>
              <w:t>Porcentaje de investigadores institucionales de alto nivel</w:t>
            </w:r>
          </w:p>
        </w:tc>
      </w:tr>
      <w:tr>
        <w:trPr/>
        <w:tc>
          <w:tcPr>
            <w:tcW w:w="10461" w:type="dxa"/>
            <w:gridSpan w:val="26"/>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1"/>
              </w:numPr>
              <w:tabs>
                <w:tab w:val="clear" w:pos="708"/>
                <w:tab w:val="left" w:pos="540" w:leader="none"/>
              </w:tabs>
              <w:ind w:hanging="540" w:left="720"/>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2944"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c>
          <w:tcPr>
            <w:tcW w:w="2879" w:type="dxa"/>
            <w:gridSpan w:val="7"/>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298"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Secretaría de Salud – Dirección General de Políticas de Investigación en Salud</w:t>
            </w:r>
          </w:p>
        </w:tc>
      </w:tr>
      <w:tr>
        <w:trPr/>
        <w:tc>
          <w:tcPr>
            <w:tcW w:w="4383"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078"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Prestación de Servicios Públicos</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Profesionales de la salud que realizan actividades de investigación científica y desarrollo tecnológico</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Cs w:val="20"/>
              </w:rPr>
            </w:pPr>
            <w:r>
              <w:rPr>
                <w:rFonts w:cs="Arial" w:ascii="Montserrat" w:hAnsi="Montserrat"/>
                <w:b/>
                <w:bCs/>
                <w:szCs w:val="20"/>
              </w:rPr>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Objetivo: (Fin, Propósito, Componente o Actividad):</w:t>
            </w:r>
          </w:p>
          <w:p>
            <w:pPr>
              <w:pStyle w:val="Normal"/>
              <w:ind w:hanging="366" w:left="366" w:right="34"/>
              <w:rPr>
                <w:rFonts w:ascii="Montserrat" w:hAnsi="Montserrat" w:cs="Arial"/>
                <w:b/>
                <w:bCs/>
                <w:sz w:val="20"/>
                <w:szCs w:val="20"/>
              </w:rPr>
            </w:pPr>
            <w:r>
              <w:rPr>
                <w:rFonts w:cs="Arial" w:ascii="Montserrat" w:hAnsi="Montserrat"/>
                <w:b/>
                <w:bCs/>
                <w:sz w:val="20"/>
                <w:szCs w:val="20"/>
              </w:rPr>
              <w:t xml:space="preserve">Fin: </w:t>
            </w:r>
            <w:r>
              <w:rPr>
                <w:rFonts w:cs="Arial" w:ascii="Montserrat" w:hAnsi="Montserrat"/>
                <w:bCs/>
                <w:sz w:val="20"/>
                <w:szCs w:val="20"/>
              </w:rPr>
              <w:t>Contribuir al desarrollo económico incluyente mediante el desarrollo de la investigación científica para generar conocimiento sobre temas prioritarios en salud.</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1</w:t>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Montserrat" w:hAnsi="Montserrat" w:cs="Arial"/>
                <w:b/>
                <w:bCs/>
                <w:sz w:val="20"/>
                <w:szCs w:val="20"/>
              </w:rPr>
            </w:pPr>
            <w:r>
              <w:rPr>
                <w:rFonts w:cs="Arial" w:ascii="Montserrat" w:hAnsi="Montserrat"/>
                <w:bCs/>
                <w:sz w:val="20"/>
                <w:szCs w:val="20"/>
              </w:rPr>
              <w:t>Porcentaje de investigadores institucionales de alto nivel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1</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Calidad</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b/>
                <w:sz w:val="20"/>
                <w:szCs w:val="20"/>
              </w:rPr>
            </w:pPr>
            <w:r>
              <w:rPr>
                <w:rFonts w:cs="Arial" w:ascii="Montserrat" w:hAnsi="Montserrat"/>
                <w:b/>
                <w:sz w:val="20"/>
                <w:szCs w:val="20"/>
              </w:rPr>
            </w:r>
          </w:p>
          <w:p>
            <w:pPr>
              <w:pStyle w:val="Normal"/>
              <w:jc w:val="both"/>
              <w:rPr>
                <w:rFonts w:ascii="Montserrat" w:hAnsi="Montserrat" w:cs="Arial"/>
                <w:sz w:val="20"/>
                <w:szCs w:val="20"/>
              </w:rPr>
            </w:pPr>
            <w:r>
              <w:rPr>
                <w:rFonts w:cs="Arial" w:ascii="Montserrat" w:hAnsi="Montserrat"/>
                <w:bCs/>
                <w:sz w:val="20"/>
                <w:szCs w:val="20"/>
              </w:rPr>
              <w:t xml:space="preserve">Proporción de profesionales de la salud de alto nivel (con nombramiento vigente de investigador en Ciencias Médicas de las categorías D-E-F-Eméritos) del Sistema Institucional de Investigadores (SII), </w:t>
            </w:r>
            <w:r>
              <w:rPr>
                <w:rFonts w:cs="Arial" w:ascii="Montserrat" w:hAnsi="Montserrat"/>
                <w:sz w:val="20"/>
                <w:szCs w:val="20"/>
              </w:rPr>
              <w:t>más otros investigadores que colaboren con la institución, que sean miembros vigentes en el SNI (Niveles 1 a 3 y Eméritos) y que no tengan nombramiento de investigador del SII.</w:t>
            </w:r>
          </w:p>
          <w:p>
            <w:pPr>
              <w:pStyle w:val="Normal"/>
              <w:rPr>
                <w:rFonts w:ascii="Montserrat" w:hAnsi="Montserrat" w:cs="Arial"/>
                <w:sz w:val="20"/>
                <w:szCs w:val="20"/>
              </w:rPr>
            </w:pPr>
            <w:r>
              <w:rPr>
                <w:rFonts w:cs="Arial" w:ascii="Montserrat" w:hAnsi="Montserrat"/>
                <w:sz w:val="20"/>
                <w:szCs w:val="20"/>
              </w:rPr>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2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28"/>
              <w:rPr>
                <w:rFonts w:ascii="Montserrat" w:hAnsi="Montserrat" w:cs="Arial"/>
                <w:b/>
                <w:bCs/>
                <w:sz w:val="20"/>
                <w:szCs w:val="20"/>
              </w:rPr>
            </w:pPr>
            <w:r>
              <w:rPr>
                <w:rFonts w:cs="Arial" w:ascii="Montserrat" w:hAnsi="Montserrat"/>
                <w:bCs/>
                <w:sz w:val="20"/>
                <w:szCs w:val="20"/>
              </w:rPr>
              <w:t>(Profesionales de la salud que tengan nombramiento vigente de investigador en Ciencias Médicas de las categorías D-E-F-Eméritos del SII más investigadores vigentes en el SNI (Niveles 1 a 3 y Eméritos) en el año actual / Total de investigadores del SII más investigadores vigentes en el SNI en el año actual) X 100</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b/>
                <w:sz w:val="20"/>
                <w:szCs w:val="20"/>
              </w:rPr>
            </w:pPr>
            <w:r>
              <w:rPr>
                <w:rFonts w:cs="Arial" w:ascii="Montserrat" w:hAnsi="Montserrat"/>
                <w:b/>
                <w:sz w:val="20"/>
                <w:szCs w:val="20"/>
              </w:rPr>
              <w:t>Porcentaje</w:t>
            </w:r>
          </w:p>
          <w:p>
            <w:pPr>
              <w:pStyle w:val="Normal"/>
              <w:rPr>
                <w:rFonts w:ascii="Montserrat" w:hAnsi="Montserrat" w:cs="Arial"/>
                <w:sz w:val="20"/>
                <w:szCs w:val="20"/>
              </w:rPr>
            </w:pPr>
            <w:r>
              <w:rPr>
                <w:rFonts w:cs="Arial" w:ascii="Montserrat" w:hAnsi="Montserrat"/>
                <w:sz w:val="20"/>
                <w:szCs w:val="20"/>
              </w:rPr>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Anual</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3. Características del indicador</w:t>
            </w:r>
          </w:p>
        </w:tc>
      </w:tr>
      <w:tr>
        <w:trPr/>
        <w:tc>
          <w:tcPr>
            <w:tcW w:w="13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32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8"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NA</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Denota a los investigadores institucionales de alto nivel en las unidades coordinadas por la Comisión Coordinadora de Institutos Nacionales de Salud y Hospitales de Alta Especialidad</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El indicador está presente en los sistemas de información institucionales y de la Secretaría de Salud</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18"/>
                <w:szCs w:val="18"/>
              </w:rPr>
              <w:t>Aporte Marginal:</w:t>
            </w:r>
            <w:r>
              <w:rPr>
                <w:rFonts w:cs="Arial" w:ascii="Montserrat" w:hAnsi="Montserrat"/>
                <w:bCs/>
                <w:sz w:val="18"/>
                <w:szCs w:val="18"/>
              </w:rPr>
              <w:t xml:space="preserve"> NA.</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2016, 2017</w:t>
            </w:r>
            <w:r>
              <w:rPr>
                <w:rFonts w:cs="Arial" w:ascii="Montserrat" w:hAnsi="Montserrat"/>
                <w:b/>
                <w:bCs/>
                <w:sz w:val="20"/>
                <w:szCs w:val="20"/>
              </w:rPr>
              <w:t xml:space="preserve">, </w:t>
            </w:r>
            <w:r>
              <w:rPr>
                <w:rFonts w:cs="Arial" w:ascii="Montserrat" w:hAnsi="Montserrat"/>
                <w:bCs/>
                <w:sz w:val="20"/>
                <w:szCs w:val="20"/>
              </w:rPr>
              <w:t>2018,2019, 2020</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SSA - DGPIS</w:t>
            </w:r>
          </w:p>
          <w:p>
            <w:pPr>
              <w:pStyle w:val="Normal"/>
              <w:tabs>
                <w:tab w:val="clear" w:pos="708"/>
                <w:tab w:val="left" w:pos="540" w:leader="none"/>
              </w:tabs>
              <w:ind w:right="-468"/>
              <w:rPr>
                <w:rFonts w:ascii="Montserrat" w:hAnsi="Montserrat" w:cs="Arial"/>
                <w:b/>
                <w:bCs/>
                <w:sz w:val="20"/>
                <w:szCs w:val="20"/>
              </w:rPr>
            </w:pPr>
            <w:r>
              <w:rPr>
                <w:rFonts w:cs="Arial" w:ascii="Montserrat" w:hAnsi="Montserrat"/>
                <w:bCs/>
                <w:sz w:val="20"/>
                <w:szCs w:val="20"/>
              </w:rPr>
              <w:t>Dr. Rodolfo Cano Jiménez, Director General de Políticas de Investigación en Salud.</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479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periodo)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periodo de cumplimiento</w:t>
            </w:r>
          </w:p>
        </w:tc>
      </w:tr>
      <w:tr>
        <w:trPr>
          <w:trHeight w:val="274" w:hRule="atLeast"/>
        </w:trPr>
        <w:tc>
          <w:tcPr>
            <w:tcW w:w="110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Año</w:t>
            </w:r>
          </w:p>
        </w:tc>
        <w:tc>
          <w:tcPr>
            <w:tcW w:w="2553"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Periodo</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4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269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10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56.0</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2016</w:t>
            </w:r>
          </w:p>
        </w:tc>
        <w:tc>
          <w:tcPr>
            <w:tcW w:w="2553"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Enero - Diciembre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4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Periodo de cumplimiento</w:t>
            </w:r>
          </w:p>
        </w:tc>
        <w:tc>
          <w:tcPr>
            <w:tcW w:w="269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Enero – Diciembre</w:t>
            </w:r>
          </w:p>
        </w:tc>
      </w:tr>
      <w:tr>
        <w:trPr>
          <w:trHeight w:val="274" w:hRule="atLeast"/>
        </w:trPr>
        <w:tc>
          <w:tcPr>
            <w:tcW w:w="479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415" w:hRule="atLeast"/>
        </w:trPr>
        <w:tc>
          <w:tcPr>
            <w:tcW w:w="479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Ascendente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70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404" w:hRule="atLeast"/>
        </w:trPr>
        <w:tc>
          <w:tcPr>
            <w:tcW w:w="213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20"/>
                <w:szCs w:val="20"/>
              </w:rPr>
            </w:pPr>
            <w:r>
              <w:rPr>
                <w:rFonts w:cs="Arial" w:ascii="Montserrat" w:hAnsi="Montserrat"/>
                <w:bCs/>
                <w:sz w:val="20"/>
                <w:szCs w:val="20"/>
              </w:rPr>
              <w:t>95% ≤ X ≤ 105%</w:t>
            </w:r>
          </w:p>
        </w:tc>
        <w:tc>
          <w:tcPr>
            <w:tcW w:w="170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18"/>
                <w:szCs w:val="18"/>
              </w:rPr>
            </w:pPr>
            <w:r>
              <w:rPr>
                <w:rFonts w:cs="Arial" w:ascii="Montserrat" w:hAnsi="Montserrat"/>
                <w:bCs/>
                <w:sz w:val="18"/>
                <w:szCs w:val="18"/>
              </w:rPr>
              <w:t>90% ≤ X &lt; 95%</w:t>
            </w:r>
          </w:p>
          <w:p>
            <w:pPr>
              <w:pStyle w:val="Normal"/>
              <w:ind w:right="-108"/>
              <w:jc w:val="center"/>
              <w:rPr>
                <w:rFonts w:ascii="Montserrat" w:hAnsi="Montserrat" w:cs="Arial"/>
                <w:bCs/>
                <w:sz w:val="18"/>
                <w:szCs w:val="18"/>
              </w:rPr>
            </w:pPr>
            <w:r>
              <w:rPr>
                <w:rFonts w:cs="Arial" w:ascii="Montserrat" w:hAnsi="Montserrat"/>
                <w:bCs/>
                <w:sz w:val="18"/>
                <w:szCs w:val="18"/>
              </w:rPr>
              <w:t>o</w:t>
            </w:r>
          </w:p>
          <w:p>
            <w:pPr>
              <w:pStyle w:val="Normal"/>
              <w:ind w:right="-108"/>
              <w:jc w:val="center"/>
              <w:rPr>
                <w:rFonts w:ascii="Montserrat" w:hAnsi="Montserrat" w:cs="Arial"/>
                <w:bCs/>
                <w:sz w:val="18"/>
                <w:szCs w:val="18"/>
              </w:rPr>
            </w:pPr>
            <w:r>
              <w:rPr>
                <w:rFonts w:cs="Arial" w:ascii="Montserrat" w:hAnsi="Montserrat"/>
                <w:bCs/>
                <w:sz w:val="18"/>
                <w:szCs w:val="18"/>
              </w:rPr>
              <w:t>105% &lt; X ≤ 110%</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34"/>
              <w:jc w:val="center"/>
              <w:rPr>
                <w:rFonts w:ascii="Montserrat" w:hAnsi="Montserrat" w:cs="Arial"/>
                <w:bCs/>
                <w:sz w:val="18"/>
                <w:szCs w:val="18"/>
              </w:rPr>
            </w:pPr>
            <w:r>
              <w:rPr>
                <w:rFonts w:cs="Arial" w:ascii="Montserrat" w:hAnsi="Montserrat"/>
                <w:bCs/>
                <w:sz w:val="18"/>
                <w:szCs w:val="18"/>
              </w:rPr>
              <w:t>X &lt; 90%</w:t>
            </w:r>
          </w:p>
          <w:p>
            <w:pPr>
              <w:pStyle w:val="Normal"/>
              <w:ind w:right="34"/>
              <w:jc w:val="center"/>
              <w:rPr>
                <w:rFonts w:ascii="Montserrat" w:hAnsi="Montserrat" w:cs="Arial"/>
                <w:bCs/>
                <w:sz w:val="18"/>
                <w:szCs w:val="18"/>
              </w:rPr>
            </w:pPr>
            <w:r>
              <w:rPr>
                <w:rFonts w:cs="Arial" w:ascii="Montserrat" w:hAnsi="Montserrat"/>
                <w:bCs/>
                <w:sz w:val="18"/>
                <w:szCs w:val="18"/>
              </w:rPr>
              <w:t>o</w:t>
            </w:r>
          </w:p>
          <w:p>
            <w:pPr>
              <w:pStyle w:val="Normal"/>
              <w:ind w:right="34"/>
              <w:jc w:val="center"/>
              <w:rPr>
                <w:rFonts w:ascii="Montserrat" w:hAnsi="Montserrat" w:cs="Arial"/>
                <w:bCs/>
                <w:sz w:val="18"/>
                <w:szCs w:val="18"/>
              </w:rPr>
            </w:pPr>
            <w:r>
              <w:rPr>
                <w:rFonts w:cs="Arial" w:ascii="Montserrat" w:hAnsi="Montserrat"/>
                <w:bCs/>
                <w:sz w:val="18"/>
                <w:szCs w:val="18"/>
              </w:rPr>
              <w:t>X &gt; 110%</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Variables</w:t>
            </w:r>
          </w:p>
        </w:tc>
      </w:tr>
      <w:tr>
        <w:trPr>
          <w:trHeight w:val="148"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39"/>
              <w:rPr>
                <w:rFonts w:ascii="Montserrat" w:hAnsi="Montserrat" w:cs="Arial"/>
                <w:bCs/>
                <w:sz w:val="20"/>
                <w:szCs w:val="20"/>
              </w:rPr>
            </w:pPr>
            <w:r>
              <w:rPr>
                <w:rFonts w:cs="Arial" w:ascii="Montserrat" w:hAnsi="Montserrat"/>
                <w:bCs/>
                <w:sz w:val="20"/>
                <w:szCs w:val="20"/>
              </w:rPr>
              <w:t>V1</w:t>
            </w:r>
          </w:p>
          <w:p>
            <w:pPr>
              <w:pStyle w:val="Normal"/>
              <w:ind w:right="139"/>
              <w:rPr>
                <w:rFonts w:ascii="Montserrat" w:hAnsi="Montserrat" w:cs="Arial"/>
                <w:bCs/>
                <w:sz w:val="20"/>
                <w:szCs w:val="20"/>
              </w:rPr>
            </w:pPr>
            <w:r>
              <w:rPr>
                <w:rFonts w:cs="Arial" w:ascii="Montserrat" w:hAnsi="Montserrat"/>
                <w:bCs/>
                <w:sz w:val="20"/>
                <w:szCs w:val="20"/>
              </w:rPr>
              <w:t>Profesionales de la salud que tengan nombramiento vigente de investigador en Ciencias Médicas de las categorías D-E-F- Eméritos del SII más investigadores vigentes en el SNI (Niveles 1 a 3 y Eméritos) en el año actual</w:t>
            </w:r>
          </w:p>
          <w:p>
            <w:pPr>
              <w:pStyle w:val="Normal"/>
              <w:ind w:right="139"/>
              <w:rPr>
                <w:rFonts w:ascii="Montserrat" w:hAnsi="Montserrat" w:cs="Arial"/>
                <w:bCs/>
                <w:sz w:val="20"/>
                <w:szCs w:val="20"/>
              </w:rPr>
            </w:pPr>
            <w:r>
              <w:rPr>
                <w:rFonts w:cs="Arial" w:ascii="Montserrat" w:hAnsi="Montserrat"/>
                <w:bCs/>
                <w:sz w:val="20"/>
                <w:szCs w:val="20"/>
              </w:rPr>
            </w:r>
          </w:p>
          <w:p>
            <w:pPr>
              <w:pStyle w:val="Normal"/>
              <w:ind w:right="139"/>
              <w:rPr>
                <w:rFonts w:ascii="Montserrat" w:hAnsi="Montserrat" w:cs="Arial"/>
                <w:bCs/>
                <w:sz w:val="20"/>
                <w:szCs w:val="20"/>
              </w:rPr>
            </w:pPr>
            <w:r>
              <w:rPr>
                <w:rFonts w:cs="Arial" w:ascii="Montserrat" w:hAnsi="Montserrat"/>
                <w:bCs/>
                <w:sz w:val="20"/>
                <w:szCs w:val="20"/>
              </w:rPr>
            </w:r>
          </w:p>
          <w:p>
            <w:pPr>
              <w:pStyle w:val="Normal"/>
              <w:ind w:right="139"/>
              <w:rPr>
                <w:rFonts w:ascii="Montserrat" w:hAnsi="Montserrat" w:cs="Arial"/>
                <w:bCs/>
                <w:sz w:val="20"/>
                <w:szCs w:val="20"/>
              </w:rPr>
            </w:pPr>
            <w:r>
              <w:rPr>
                <w:rFonts w:cs="Arial" w:ascii="Montserrat" w:hAnsi="Montserrat"/>
                <w:bCs/>
                <w:sz w:val="20"/>
                <w:szCs w:val="20"/>
              </w:rPr>
            </w:r>
          </w:p>
          <w:p>
            <w:pPr>
              <w:pStyle w:val="Normal"/>
              <w:ind w:right="139"/>
              <w:rPr>
                <w:rFonts w:ascii="Montserrat" w:hAnsi="Montserrat" w:cs="Arial"/>
                <w:bCs/>
                <w:sz w:val="20"/>
                <w:szCs w:val="20"/>
              </w:rPr>
            </w:pPr>
            <w:r>
              <w:rPr>
                <w:rFonts w:cs="Arial" w:ascii="Montserrat" w:hAnsi="Montserrat"/>
                <w:bCs/>
                <w:sz w:val="20"/>
                <w:szCs w:val="20"/>
              </w:rPr>
            </w:r>
          </w:p>
          <w:p>
            <w:pPr>
              <w:pStyle w:val="Normal"/>
              <w:ind w:right="139"/>
              <w:rPr>
                <w:rFonts w:ascii="Montserrat" w:hAnsi="Montserrat" w:cs="Arial"/>
                <w:bCs/>
                <w:sz w:val="20"/>
                <w:szCs w:val="20"/>
              </w:rPr>
            </w:pPr>
            <w:r>
              <w:rPr>
                <w:rFonts w:cs="Arial" w:ascii="Montserrat" w:hAnsi="Montserrat"/>
                <w:bCs/>
                <w:sz w:val="20"/>
                <w:szCs w:val="20"/>
              </w:rPr>
            </w:r>
          </w:p>
          <w:p>
            <w:pPr>
              <w:pStyle w:val="Normal"/>
              <w:ind w:right="139"/>
              <w:rPr>
                <w:rFonts w:ascii="Montserrat" w:hAnsi="Montserrat" w:cs="Arial"/>
                <w:bCs/>
                <w:sz w:val="20"/>
                <w:szCs w:val="20"/>
              </w:rPr>
            </w:pPr>
            <w:r>
              <w:rPr>
                <w:rFonts w:cs="Arial" w:ascii="Montserrat" w:hAnsi="Montserrat"/>
                <w:bCs/>
                <w:sz w:val="20"/>
                <w:szCs w:val="20"/>
              </w:rPr>
            </w:r>
          </w:p>
          <w:p>
            <w:pPr>
              <w:pStyle w:val="Normal"/>
              <w:ind w:right="139"/>
              <w:rPr>
                <w:rFonts w:ascii="Montserrat" w:hAnsi="Montserrat" w:cs="Arial"/>
                <w:bCs/>
                <w:sz w:val="20"/>
                <w:szCs w:val="20"/>
              </w:rPr>
            </w:pPr>
            <w:r>
              <w:rPr>
                <w:rFonts w:cs="Arial" w:ascii="Montserrat" w:hAnsi="Montserrat"/>
                <w:bCs/>
                <w:sz w:val="20"/>
                <w:szCs w:val="20"/>
              </w:rPr>
              <w:t>V2</w:t>
            </w:r>
          </w:p>
          <w:p>
            <w:pPr>
              <w:pStyle w:val="Normal"/>
              <w:ind w:right="139"/>
              <w:rPr>
                <w:rFonts w:ascii="Montserrat" w:hAnsi="Montserrat" w:cs="Arial"/>
                <w:bCs/>
                <w:sz w:val="20"/>
                <w:szCs w:val="20"/>
              </w:rPr>
            </w:pPr>
            <w:r>
              <w:rPr>
                <w:rFonts w:cs="Arial" w:ascii="Montserrat" w:hAnsi="Montserrat"/>
                <w:bCs/>
                <w:sz w:val="20"/>
                <w:szCs w:val="20"/>
              </w:rPr>
              <w:t>Total de investigadores del SII más investigadores vigentes en el SNI en el año actual</w:t>
            </w:r>
          </w:p>
          <w:p>
            <w:pPr>
              <w:pStyle w:val="Normal"/>
              <w:ind w:right="139"/>
              <w:rPr>
                <w:rFonts w:ascii="Montserrat" w:hAnsi="Montserrat" w:cs="Arial"/>
                <w:b/>
                <w:bCs/>
                <w:sz w:val="20"/>
                <w:szCs w:val="20"/>
              </w:rPr>
            </w:pPr>
            <w:r>
              <w:rPr>
                <w:rFonts w:cs="Arial" w:ascii="Montserrat" w:hAnsi="Montserrat"/>
                <w:b/>
                <w:bCs/>
                <w:sz w:val="20"/>
                <w:szCs w:val="20"/>
              </w:rPr>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bCs/>
                <w:sz w:val="20"/>
                <w:szCs w:val="20"/>
              </w:rPr>
            </w:pPr>
            <w:r>
              <w:rPr>
                <w:rFonts w:cs="Arial" w:ascii="Montserrat" w:hAnsi="Montserrat"/>
                <w:bCs/>
                <w:sz w:val="20"/>
                <w:szCs w:val="20"/>
              </w:rPr>
            </w:r>
          </w:p>
          <w:p>
            <w:pPr>
              <w:pStyle w:val="Normal"/>
              <w:jc w:val="both"/>
              <w:rPr>
                <w:rFonts w:ascii="Montserrat" w:hAnsi="Montserrat" w:cs="Arial"/>
                <w:bCs/>
                <w:sz w:val="20"/>
                <w:szCs w:val="20"/>
              </w:rPr>
            </w:pPr>
            <w:r>
              <w:rPr>
                <w:rFonts w:cs="Arial" w:ascii="Montserrat" w:hAnsi="Montserrat"/>
                <w:bCs/>
                <w:sz w:val="20"/>
                <w:szCs w:val="20"/>
              </w:rPr>
              <w:t xml:space="preserve">Profesionales de la salud de alto nivel (con nombramiento vigente de investigador en Ciencias Médicas de las categorías D-E-F-Eméritos) del Sistema Institucional de Investigadores (SII), </w:t>
            </w:r>
            <w:r>
              <w:rPr>
                <w:rFonts w:cs="Arial" w:ascii="Montserrat" w:hAnsi="Montserrat"/>
                <w:sz w:val="20"/>
                <w:szCs w:val="20"/>
              </w:rPr>
              <w:t xml:space="preserve">más otros investigadores pertenecientes al personal de la institución, que sean miembros vigentes en el SNI  (Niveles 1 a 3 y Eméritos) y que no tengan nombramiento de investigador del SII, </w:t>
            </w:r>
            <w:r>
              <w:rPr>
                <w:rFonts w:cs="Arial" w:ascii="Montserrat" w:hAnsi="Montserrat"/>
                <w:bCs/>
                <w:sz w:val="20"/>
                <w:szCs w:val="20"/>
              </w:rPr>
              <w:t>en el año actual.</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bCs/>
                <w:sz w:val="20"/>
                <w:szCs w:val="20"/>
              </w:rPr>
              <w:t xml:space="preserve">Total de investigadores del SII, </w:t>
            </w:r>
            <w:r>
              <w:rPr>
                <w:rFonts w:cs="Arial" w:ascii="Montserrat" w:hAnsi="Montserrat"/>
                <w:sz w:val="20"/>
                <w:szCs w:val="20"/>
              </w:rPr>
              <w:t>más otros investigadores que colaboren con la institución, que sea miembro vigente en el SNI y que no tenga nombramiento de investigador del SII, en el año actual.</w:t>
            </w:r>
          </w:p>
          <w:p>
            <w:pPr>
              <w:pStyle w:val="Normal"/>
              <w:jc w:val="both"/>
              <w:rPr>
                <w:rFonts w:ascii="Montserrat" w:hAnsi="Montserrat" w:cs="Arial"/>
                <w:sz w:val="20"/>
                <w:szCs w:val="20"/>
              </w:rPr>
            </w:pPr>
            <w:r>
              <w:rPr>
                <w:rFonts w:cs="Arial" w:ascii="Montserrat" w:hAnsi="Montserrat"/>
                <w:sz w:val="20"/>
                <w:szCs w:val="20"/>
              </w:rPr>
            </w:r>
          </w:p>
        </w:tc>
      </w:tr>
      <w:tr>
        <w:trPr>
          <w:trHeight w:val="285"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Cs/>
                <w:sz w:val="20"/>
                <w:szCs w:val="20"/>
              </w:rPr>
            </w:pPr>
            <w:r>
              <w:rPr>
                <w:rFonts w:cs="Arial" w:ascii="Montserrat" w:hAnsi="Montserrat"/>
                <w:bCs/>
                <w:sz w:val="20"/>
                <w:szCs w:val="20"/>
              </w:rPr>
            </w:r>
          </w:p>
          <w:p>
            <w:pPr>
              <w:pStyle w:val="Normal"/>
              <w:ind w:right="-468"/>
              <w:rPr>
                <w:rFonts w:ascii="Montserrat" w:hAnsi="Montserrat" w:cs="Arial"/>
                <w:b/>
                <w:bCs/>
                <w:sz w:val="20"/>
                <w:szCs w:val="20"/>
              </w:rPr>
            </w:pPr>
            <w:r>
              <w:rPr>
                <w:rFonts w:cs="Arial" w:ascii="Montserrat" w:hAnsi="Montserrat"/>
                <w:b/>
                <w:bCs/>
                <w:sz w:val="20"/>
                <w:szCs w:val="20"/>
              </w:rPr>
              <w:t>CCINSHAE. Informe de Desempeño MIR E022,</w:t>
            </w:r>
          </w:p>
          <w:p>
            <w:pPr>
              <w:pStyle w:val="Normal"/>
              <w:ind w:right="-468"/>
              <w:rPr>
                <w:rFonts w:ascii="Montserrat" w:hAnsi="Montserrat" w:cs="Arial"/>
                <w:b/>
                <w:bCs/>
                <w:sz w:val="20"/>
                <w:szCs w:val="20"/>
              </w:rPr>
            </w:pPr>
            <w:r>
              <w:rPr>
                <w:rFonts w:cs="Arial" w:ascii="Montserrat" w:hAnsi="Montserrat"/>
                <w:b/>
                <w:bCs/>
                <w:sz w:val="20"/>
                <w:szCs w:val="20"/>
              </w:rPr>
              <w:t>2021.</w:t>
            </w:r>
          </w:p>
          <w:p>
            <w:pPr>
              <w:pStyle w:val="Normal"/>
              <w:rPr>
                <w:rFonts w:ascii="Montserrat" w:hAnsi="Montserrat" w:cs="Arial"/>
                <w:bCs/>
                <w:sz w:val="20"/>
                <w:szCs w:val="20"/>
              </w:rPr>
            </w:pPr>
            <w:r>
              <w:rPr>
                <w:rFonts w:cs="Arial" w:ascii="Montserrat" w:hAnsi="Montserrat"/>
                <w:bCs/>
                <w:sz w:val="20"/>
                <w:szCs w:val="20"/>
              </w:rPr>
              <w:t>Porcentaje de investigadores institucionales de alto nivel</w:t>
            </w:r>
          </w:p>
          <w:p>
            <w:pPr>
              <w:pStyle w:val="Normal"/>
              <w:rPr>
                <w:rFonts w:ascii="Montserrat" w:hAnsi="Montserrat" w:cs="Arial"/>
                <w:bCs/>
                <w:i/>
                <w:i/>
                <w:color w:themeColor="text1" w:val="000000"/>
                <w:sz w:val="16"/>
                <w:szCs w:val="16"/>
              </w:rPr>
            </w:pPr>
            <w:r>
              <w:rPr>
                <w:rFonts w:cs="Arial" w:ascii="Montserrat" w:hAnsi="Montserrat"/>
                <w:b/>
                <w:bCs/>
                <w:sz w:val="16"/>
                <w:szCs w:val="16"/>
              </w:rPr>
              <w:t xml:space="preserve">Liga: </w:t>
            </w:r>
            <w:hyperlink r:id="rId2">
              <w:r>
                <w:rPr>
                  <w:rStyle w:val="Hyperlink"/>
                  <w:rFonts w:cs="Arial" w:ascii="Montserrat" w:hAnsi="Montserrat"/>
                  <w:bCs/>
                  <w:i/>
                  <w:color w:themeColor="text1" w:val="000000"/>
                  <w:sz w:val="16"/>
                  <w:szCs w:val="16"/>
                </w:rPr>
                <w:t>https://ccinshae.gob.mx/APE/E022/Porcentaje_de_investigadores_institucionales_de_alto_nivel</w:t>
              </w:r>
            </w:hyperlink>
          </w:p>
          <w:p>
            <w:pPr>
              <w:pStyle w:val="Normal"/>
              <w:ind w:right="-468"/>
              <w:rPr>
                <w:rFonts w:ascii="Montserrat" w:hAnsi="Montserrat" w:cs="Arial"/>
                <w:b/>
                <w:bCs/>
                <w:i/>
                <w:i/>
                <w:color w:themeColor="text1" w:val="000000"/>
                <w:sz w:val="16"/>
                <w:szCs w:val="16"/>
              </w:rPr>
            </w:pPr>
            <w:r>
              <w:rPr>
                <w:rFonts w:cs="Arial" w:ascii="Montserrat" w:hAnsi="Montserrat"/>
                <w:b/>
                <w:bCs/>
                <w:i/>
                <w:color w:themeColor="text1" w:val="000000"/>
                <w:sz w:val="16"/>
                <w:szCs w:val="16"/>
              </w:rPr>
            </w:r>
          </w:p>
          <w:p>
            <w:pPr>
              <w:pStyle w:val="Normal"/>
              <w:ind w:right="-468"/>
              <w:rPr>
                <w:rFonts w:ascii="Montserrat" w:hAnsi="Montserrat" w:cs="Arial"/>
                <w:b/>
                <w:bCs/>
                <w:color w:themeColor="text1" w:val="000000"/>
                <w:sz w:val="18"/>
                <w:szCs w:val="18"/>
              </w:rPr>
            </w:pPr>
            <w:r>
              <w:rPr>
                <w:rFonts w:cs="Arial" w:ascii="Montserrat" w:hAnsi="Montserrat"/>
                <w:b/>
                <w:bCs/>
                <w:color w:themeColor="text1" w:val="000000"/>
                <w:sz w:val="18"/>
                <w:szCs w:val="18"/>
              </w:rPr>
              <w:t>Responsable Operativo: Dr. Francisco Javier Díaz</w:t>
            </w:r>
          </w:p>
          <w:p>
            <w:pPr>
              <w:pStyle w:val="Normal"/>
              <w:ind w:right="-468"/>
              <w:rPr>
                <w:rFonts w:ascii="Montserrat" w:hAnsi="Montserrat" w:cs="Arial"/>
                <w:bCs/>
                <w:color w:themeColor="text1" w:val="000000"/>
                <w:sz w:val="18"/>
                <w:szCs w:val="18"/>
              </w:rPr>
            </w:pPr>
            <w:r>
              <w:rPr>
                <w:rFonts w:cs="Arial" w:ascii="Montserrat" w:hAnsi="Montserrat"/>
                <w:b/>
                <w:bCs/>
                <w:color w:themeColor="text1" w:val="000000"/>
                <w:sz w:val="18"/>
                <w:szCs w:val="18"/>
              </w:rPr>
              <w:t>Vásquez</w:t>
            </w:r>
          </w:p>
          <w:p>
            <w:pPr>
              <w:pStyle w:val="Normal"/>
              <w:ind w:right="-468"/>
              <w:rPr>
                <w:rFonts w:ascii="Montserrat" w:hAnsi="Montserrat" w:cs="Arial"/>
                <w:b/>
                <w:bCs/>
                <w:sz w:val="20"/>
                <w:szCs w:val="20"/>
              </w:rPr>
            </w:pPr>
            <w:r>
              <w:rPr>
                <w:rFonts w:cs="Arial" w:ascii="Montserrat" w:hAnsi="Montserrat"/>
                <w:b/>
                <w:bCs/>
                <w:color w:themeColor="text1" w:val="000000"/>
                <w:sz w:val="18"/>
                <w:szCs w:val="18"/>
              </w:rPr>
              <w:t>Responsable Directivo: Dr. Rodolfo Cano Jiménez</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sz w:val="20"/>
                <w:szCs w:val="20"/>
              </w:rPr>
            </w:pPr>
            <w:r>
              <w:rPr>
                <w:rFonts w:cs="Arial" w:ascii="Montserrat" w:hAnsi="Montserrat"/>
                <w:bCs/>
                <w:sz w:val="20"/>
                <w:szCs w:val="20"/>
              </w:rPr>
              <w:t>Investigador</w:t>
            </w:r>
            <w:bookmarkStart w:id="0" w:name="_GoBack"/>
            <w:bookmarkEnd w:id="0"/>
          </w:p>
        </w:tc>
      </w:tr>
      <w:tr>
        <w:trPr>
          <w:trHeight w:val="272"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
                <w:bCs/>
                <w:sz w:val="20"/>
                <w:szCs w:val="20"/>
              </w:rPr>
            </w:pPr>
            <w:r>
              <w:rPr>
                <w:rFonts w:cs="Arial" w:ascii="Montserrat" w:hAnsi="Montserrat"/>
                <w:b/>
                <w:bCs/>
                <w:sz w:val="20"/>
                <w:szCs w:val="20"/>
              </w:rPr>
            </w:r>
          </w:p>
          <w:p>
            <w:pPr>
              <w:pStyle w:val="Normal"/>
              <w:ind w:right="-468"/>
              <w:rPr>
                <w:rFonts w:ascii="Montserrat" w:hAnsi="Montserrat" w:cs="Arial"/>
                <w:b/>
                <w:bCs/>
                <w:sz w:val="20"/>
                <w:szCs w:val="20"/>
              </w:rPr>
            </w:pPr>
            <w:r>
              <w:rPr>
                <w:rFonts w:cs="Arial" w:ascii="Montserrat" w:hAnsi="Montserrat"/>
                <w:b/>
                <w:bCs/>
                <w:sz w:val="20"/>
                <w:szCs w:val="20"/>
              </w:rPr>
              <w:t>CCINSHAE. Informe de Desempeño MIR E022,</w:t>
            </w:r>
          </w:p>
          <w:p>
            <w:pPr>
              <w:pStyle w:val="Normal"/>
              <w:ind w:right="-468"/>
              <w:rPr>
                <w:rFonts w:ascii="Montserrat" w:hAnsi="Montserrat" w:cs="Arial"/>
                <w:b/>
                <w:bCs/>
                <w:sz w:val="20"/>
                <w:szCs w:val="20"/>
              </w:rPr>
            </w:pPr>
            <w:r>
              <w:rPr>
                <w:rFonts w:cs="Arial" w:ascii="Montserrat" w:hAnsi="Montserrat"/>
                <w:b/>
                <w:bCs/>
                <w:sz w:val="20"/>
                <w:szCs w:val="20"/>
              </w:rPr>
              <w:t>2021.</w:t>
            </w:r>
          </w:p>
          <w:p>
            <w:pPr>
              <w:pStyle w:val="Normal"/>
              <w:rPr>
                <w:rFonts w:ascii="Montserrat" w:hAnsi="Montserrat" w:cs="Arial"/>
                <w:bCs/>
                <w:sz w:val="20"/>
                <w:szCs w:val="20"/>
              </w:rPr>
            </w:pPr>
            <w:r>
              <w:rPr>
                <w:rFonts w:cs="Arial" w:ascii="Montserrat" w:hAnsi="Montserrat"/>
                <w:bCs/>
                <w:sz w:val="20"/>
                <w:szCs w:val="20"/>
              </w:rPr>
              <w:t>Porcentaje de investigadores institucionales de alto nivel</w:t>
            </w:r>
          </w:p>
          <w:p>
            <w:pPr>
              <w:pStyle w:val="Normal"/>
              <w:rPr>
                <w:rFonts w:ascii="Montserrat" w:hAnsi="Montserrat" w:cs="Arial"/>
                <w:bCs/>
                <w:i/>
                <w:i/>
                <w:color w:themeColor="text1" w:val="000000"/>
                <w:sz w:val="16"/>
                <w:szCs w:val="16"/>
              </w:rPr>
            </w:pPr>
            <w:r>
              <w:rPr>
                <w:rFonts w:cs="Arial" w:ascii="Montserrat" w:hAnsi="Montserrat"/>
                <w:b/>
                <w:bCs/>
                <w:color w:themeColor="text1" w:val="000000"/>
                <w:sz w:val="16"/>
                <w:szCs w:val="16"/>
              </w:rPr>
              <w:t xml:space="preserve">Liga: </w:t>
            </w:r>
            <w:hyperlink r:id="rId3">
              <w:r>
                <w:rPr>
                  <w:rStyle w:val="Hyperlink"/>
                  <w:rFonts w:cs="Arial" w:ascii="Montserrat" w:hAnsi="Montserrat"/>
                  <w:bCs/>
                  <w:i/>
                  <w:sz w:val="16"/>
                  <w:szCs w:val="16"/>
                </w:rPr>
                <w:t>https://ccinshae.gob.mx/APE/E022/Porcentaje_de_investigadores_institucionales_de_alto_nivel</w:t>
              </w:r>
            </w:hyperlink>
          </w:p>
          <w:p>
            <w:pPr>
              <w:pStyle w:val="Normal"/>
              <w:ind w:right="-468"/>
              <w:rPr>
                <w:rFonts w:ascii="Montserrat" w:hAnsi="Montserrat" w:cs="Arial"/>
                <w:b/>
                <w:bCs/>
                <w:i/>
                <w:i/>
                <w:color w:themeColor="text1" w:val="000000"/>
                <w:sz w:val="16"/>
                <w:szCs w:val="16"/>
              </w:rPr>
            </w:pPr>
            <w:r>
              <w:rPr>
                <w:rFonts w:cs="Arial" w:ascii="Montserrat" w:hAnsi="Montserrat"/>
                <w:b/>
                <w:bCs/>
                <w:i/>
                <w:color w:themeColor="text1" w:val="000000"/>
                <w:sz w:val="16"/>
                <w:szCs w:val="16"/>
              </w:rPr>
            </w:r>
          </w:p>
          <w:p>
            <w:pPr>
              <w:pStyle w:val="Normal"/>
              <w:ind w:right="139"/>
              <w:rPr>
                <w:rFonts w:ascii="Montserrat" w:hAnsi="Montserrat" w:cs="Arial"/>
                <w:bCs/>
                <w:color w:themeColor="text1" w:val="000000"/>
                <w:sz w:val="18"/>
                <w:szCs w:val="18"/>
              </w:rPr>
            </w:pPr>
            <w:r>
              <w:rPr>
                <w:rFonts w:cs="Arial" w:ascii="Montserrat" w:hAnsi="Montserrat"/>
                <w:b/>
                <w:bCs/>
                <w:color w:themeColor="text1" w:val="000000"/>
                <w:sz w:val="18"/>
                <w:szCs w:val="18"/>
              </w:rPr>
              <w:t>Responsable Operativo: Dr. Francisco Javier Díaz Vásquez</w:t>
            </w:r>
          </w:p>
          <w:p>
            <w:pPr>
              <w:pStyle w:val="Normal"/>
              <w:ind w:right="-468"/>
              <w:rPr>
                <w:rFonts w:ascii="Montserrat" w:hAnsi="Montserrat" w:cs="Arial"/>
                <w:b/>
                <w:bCs/>
                <w:sz w:val="20"/>
                <w:szCs w:val="20"/>
              </w:rPr>
            </w:pPr>
            <w:r>
              <w:rPr>
                <w:rFonts w:cs="Arial" w:ascii="Montserrat" w:hAnsi="Montserrat"/>
                <w:b/>
                <w:bCs/>
                <w:color w:themeColor="text1" w:val="000000"/>
                <w:sz w:val="18"/>
                <w:szCs w:val="18"/>
              </w:rPr>
              <w:t>Responsable Directivo: Dr. Rodolfo Cano Jiménez</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Investigador</w:t>
            </w:r>
          </w:p>
        </w:tc>
      </w:tr>
      <w:tr>
        <w:trPr>
          <w:trHeight w:val="483"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Nacional (Cobertura del programa)</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118" w:leader="none"/>
              </w:tabs>
              <w:ind w:right="-468"/>
              <w:rPr>
                <w:rFonts w:ascii="Montserrat" w:hAnsi="Montserrat" w:cs="Arial"/>
                <w:bCs/>
                <w:sz w:val="20"/>
                <w:szCs w:val="20"/>
              </w:rPr>
            </w:pPr>
            <w:r>
              <w:rPr>
                <w:rFonts w:cs="Arial" w:ascii="Montserrat" w:hAnsi="Montserrat"/>
                <w:bCs/>
                <w:sz w:val="20"/>
                <w:szCs w:val="20"/>
              </w:rPr>
              <w:t>Anual</w:t>
            </w:r>
          </w:p>
        </w:tc>
      </w:tr>
      <w:tr>
        <w:trPr>
          <w:trHeight w:val="483"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Explotación de registro administrativo</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Marzo 2022 (Definitivo)</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22" w:hRule="atLeast"/>
        </w:trPr>
        <w:tc>
          <w:tcPr>
            <w:tcW w:w="354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67" w:hRule="atLeast"/>
        </w:trPr>
        <w:tc>
          <w:tcPr>
            <w:tcW w:w="354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t>La información de este indicador es reportada por la Instituciones.</w:t>
            </w:r>
          </w:p>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t>La selección del indicador “Porcentaje de investigadores institucionales de alto nivel” se fundamenta en la identificación de un indicador aproximado (“proxy”) que dé cuenta de la contribución del programa en la generación de conocimiento científico, en este sentido el incremento en la proporción de investigadores de alto nivel (SNI) o del Sistema Institucional de Investigadores (SII) propicia que los proyectos de investigación recojan la experiencia institucional y puedan conducir a un conocimiento más profundo para la generación de nuevas líneas de investigación, así como el fortalecimiento de los conocimientos, favorece la calidad de la investigación y la formación de los investigadores.</w:t>
            </w:r>
          </w:p>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t xml:space="preserve">Por tanto, para la Variable 1 se consideran del </w:t>
            </w:r>
            <w:r>
              <w:rPr>
                <w:rFonts w:cs="Arial" w:ascii="Montserrat" w:hAnsi="Montserrat"/>
                <w:b/>
                <w:bCs/>
                <w:sz w:val="20"/>
                <w:szCs w:val="20"/>
              </w:rPr>
              <w:t>Sistema Institucional de Investigadores</w:t>
            </w:r>
            <w:r>
              <w:rPr>
                <w:rFonts w:cs="Arial" w:ascii="Montserrat" w:hAnsi="Montserrat"/>
                <w:bCs/>
                <w:sz w:val="20"/>
                <w:szCs w:val="20"/>
              </w:rPr>
              <w:t xml:space="preserve"> (SII) a las categorías D, E, F y Emérito; quedan excluida las Categorías A, B y C.</w:t>
            </w:r>
          </w:p>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t xml:space="preserve">Así como para el </w:t>
            </w:r>
            <w:r>
              <w:rPr>
                <w:rFonts w:cs="Arial" w:ascii="Montserrat" w:hAnsi="Montserrat"/>
                <w:b/>
                <w:bCs/>
                <w:sz w:val="20"/>
                <w:szCs w:val="20"/>
              </w:rPr>
              <w:t>Sistema Nacional de Investigadores</w:t>
            </w:r>
            <w:r>
              <w:rPr>
                <w:rFonts w:cs="Arial" w:ascii="Montserrat" w:hAnsi="Montserrat"/>
                <w:bCs/>
                <w:sz w:val="20"/>
                <w:szCs w:val="20"/>
              </w:rPr>
              <w:t xml:space="preserve"> (SNI) se considera los Niveles 1, 2, 3; y Emérito, quedando excluido el nivel de candidato.</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MATRIZ DE INDICADORES PARA RESULTADOS 2023</w:t>
      </w:r>
    </w:p>
    <w:p>
      <w:pPr>
        <w:pStyle w:val="Normal"/>
        <w:jc w:val="center"/>
        <w:rPr>
          <w:rFonts w:ascii="Montserrat" w:hAnsi="Montserrat"/>
        </w:rPr>
      </w:pPr>
      <w:r>
        <w:rPr>
          <w:rFonts w:ascii="Montserrat" w:hAnsi="Montserrat"/>
        </w:rPr>
        <w:t>DEL PROGRAMA INVESTIGACIÓN Y DESARROLLO</w:t>
      </w:r>
    </w:p>
    <w:p>
      <w:pPr>
        <w:pStyle w:val="Normal"/>
        <w:jc w:val="center"/>
        <w:rPr>
          <w:rFonts w:ascii="Montserrat" w:hAnsi="Montserrat"/>
        </w:rPr>
      </w:pPr>
      <w:r>
        <w:rPr>
          <w:rFonts w:ascii="Montserrat" w:hAnsi="Montserrat"/>
        </w:rPr>
        <w:t>TECNOLÓGICO EN SALUD</w:t>
      </w:r>
    </w:p>
    <w:p>
      <w:pPr>
        <w:pStyle w:val="Normal"/>
        <w:jc w:val="center"/>
        <w:rPr>
          <w:rFonts w:ascii="Montserrat" w:hAnsi="Montserrat"/>
        </w:rPr>
      </w:pPr>
      <w:r>
        <w:rPr>
          <w:rFonts w:ascii="Montserrat" w:hAnsi="Montserrat"/>
        </w:rPr>
        <w:t xml:space="preserve">                  </w:t>
      </w:r>
      <w:r>
        <w:rPr>
          <w:rFonts w:ascii="Montserrat" w:hAnsi="Montserrat"/>
        </w:rPr>
        <w:t>FICHA TÉCNICA</w:t>
      </w:r>
    </w:p>
    <w:tbl>
      <w:tblPr>
        <w:tblW w:w="10462" w:type="dxa"/>
        <w:jc w:val="left"/>
        <w:tblInd w:w="-743" w:type="dxa"/>
        <w:tblLayout w:type="fixed"/>
        <w:tblCellMar>
          <w:top w:w="0" w:type="dxa"/>
          <w:left w:w="108" w:type="dxa"/>
          <w:bottom w:w="0" w:type="dxa"/>
          <w:right w:w="108" w:type="dxa"/>
        </w:tblCellMar>
        <w:tblLook w:firstRow="1" w:noVBand="0" w:lastRow="1" w:firstColumn="1" w:lastColumn="1" w:noHBand="0" w:val="01e0"/>
      </w:tblPr>
      <w:tblGrid>
        <w:gridCol w:w="1105"/>
        <w:gridCol w:w="219"/>
        <w:gridCol w:w="810"/>
        <w:gridCol w:w="105"/>
        <w:gridCol w:w="525"/>
        <w:gridCol w:w="180"/>
        <w:gridCol w:w="599"/>
        <w:gridCol w:w="255"/>
        <w:gridCol w:w="405"/>
        <w:gridCol w:w="180"/>
        <w:gridCol w:w="180"/>
        <w:gridCol w:w="181"/>
        <w:gridCol w:w="47"/>
        <w:gridCol w:w="188"/>
        <w:gridCol w:w="49"/>
        <w:gridCol w:w="256"/>
        <w:gridCol w:w="180"/>
        <w:gridCol w:w="235"/>
        <w:gridCol w:w="844"/>
        <w:gridCol w:w="375"/>
        <w:gridCol w:w="823"/>
        <w:gridCol w:w="27"/>
        <w:gridCol w:w="395"/>
        <w:gridCol w:w="455"/>
        <w:gridCol w:w="43"/>
        <w:gridCol w:w="1800"/>
      </w:tblGrid>
      <w:tr>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ind w:right="-468"/>
              <w:jc w:val="center"/>
              <w:rPr>
                <w:rFonts w:ascii="Montserrat" w:hAnsi="Montserrat" w:cs="Arial"/>
                <w:b/>
                <w:bCs/>
                <w:color w:val="FFFFFF"/>
                <w:sz w:val="20"/>
                <w:szCs w:val="20"/>
              </w:rPr>
            </w:pPr>
            <w:r>
              <w:rPr>
                <w:rFonts w:cs="Arial" w:ascii="Montserrat" w:hAnsi="Montserrat"/>
                <w:b/>
                <w:bCs/>
                <w:sz w:val="20"/>
                <w:szCs w:val="20"/>
              </w:rPr>
              <w:t>Porcentaje de artículos científicos publicados en revistas de impacto alto</w:t>
            </w:r>
          </w:p>
        </w:tc>
      </w:tr>
      <w:tr>
        <w:trPr/>
        <w:tc>
          <w:tcPr>
            <w:tcW w:w="10461" w:type="dxa"/>
            <w:gridSpan w:val="26"/>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1"/>
              </w:numPr>
              <w:tabs>
                <w:tab w:val="clear" w:pos="708"/>
                <w:tab w:val="left" w:pos="540" w:leader="none"/>
              </w:tabs>
              <w:ind w:hanging="540" w:left="720"/>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2944"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c>
          <w:tcPr>
            <w:tcW w:w="2879" w:type="dxa"/>
            <w:gridSpan w:val="7"/>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298"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Secretaría de Salud – Dirección General de Políticas de Investigación en Salud</w:t>
            </w:r>
          </w:p>
        </w:tc>
      </w:tr>
      <w:tr>
        <w:trPr/>
        <w:tc>
          <w:tcPr>
            <w:tcW w:w="4383"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078"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Profesionales de la salud que realizan actividades de investigación científica y desarrollo tecnológico</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Cs w:val="20"/>
              </w:rPr>
            </w:pPr>
            <w:r>
              <w:rPr>
                <w:rFonts w:cs="Arial" w:ascii="Montserrat" w:hAnsi="Montserrat"/>
                <w:b/>
                <w:bCs/>
                <w:szCs w:val="20"/>
              </w:rPr>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76"/>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34"/>
              <w:rPr>
                <w:rFonts w:ascii="Montserrat" w:hAnsi="Montserrat" w:cs="Arial"/>
                <w:b/>
                <w:bCs/>
                <w:sz w:val="20"/>
                <w:szCs w:val="20"/>
              </w:rPr>
            </w:pPr>
            <w:r>
              <w:rPr>
                <w:rFonts w:cs="Arial" w:ascii="Montserrat" w:hAnsi="Montserrat"/>
                <w:b/>
                <w:bCs/>
                <w:sz w:val="20"/>
                <w:szCs w:val="20"/>
              </w:rPr>
              <w:t xml:space="preserve">Propósito: </w:t>
            </w:r>
            <w:r>
              <w:rPr>
                <w:rFonts w:cs="Arial" w:ascii="Montserrat" w:hAnsi="Montserrat"/>
                <w:bCs/>
                <w:sz w:val="20"/>
                <w:szCs w:val="20"/>
              </w:rPr>
              <w:t>Los investigadores de las entidades coordinadas por la CCINSHAE generan conocimiento sobre temas prioritarios en salud.</w:t>
            </w:r>
            <w:r>
              <w:rPr>
                <w:rFonts w:cs="Arial" w:ascii="Montserrat" w:hAnsi="Montserrat"/>
                <w:b/>
                <w:bCs/>
                <w:sz w:val="20"/>
                <w:szCs w:val="20"/>
              </w:rPr>
              <w:t xml:space="preserve"> </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1.1</w:t>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468"/>
              <w:rPr>
                <w:rFonts w:ascii="Montserrat" w:hAnsi="Montserrat" w:cs="Arial"/>
                <w:bCs/>
                <w:sz w:val="20"/>
                <w:szCs w:val="20"/>
              </w:rPr>
            </w:pPr>
            <w:r>
              <w:rPr>
                <w:rFonts w:cs="Arial" w:ascii="Montserrat" w:hAnsi="Montserrat"/>
                <w:bCs/>
                <w:sz w:val="20"/>
                <w:szCs w:val="20"/>
              </w:rPr>
              <w:t xml:space="preserve">Porcentaje de artículos científicos </w:t>
            </w:r>
          </w:p>
          <w:p>
            <w:pPr>
              <w:pStyle w:val="Normal"/>
              <w:ind w:right="-468"/>
              <w:rPr>
                <w:rFonts w:ascii="Montserrat" w:hAnsi="Montserrat" w:cs="Arial"/>
                <w:bCs/>
                <w:sz w:val="20"/>
                <w:szCs w:val="20"/>
              </w:rPr>
            </w:pPr>
            <w:r>
              <w:rPr>
                <w:rFonts w:cs="Arial" w:ascii="Montserrat" w:hAnsi="Montserrat"/>
                <w:bCs/>
                <w:sz w:val="20"/>
                <w:szCs w:val="20"/>
              </w:rPr>
              <w:t>publicados en revistas de impacto alto</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2</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Calidad </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4"/>
              <w:rPr>
                <w:rFonts w:ascii="Montserrat" w:hAnsi="Montserrat" w:cs="Arial"/>
                <w:b/>
                <w:bCs/>
                <w:sz w:val="20"/>
                <w:szCs w:val="20"/>
              </w:rPr>
            </w:pPr>
            <w:r>
              <w:rPr>
                <w:rFonts w:cs="Arial" w:ascii="Montserrat" w:hAnsi="Montserrat"/>
                <w:b/>
                <w:bCs/>
                <w:sz w:val="20"/>
                <w:szCs w:val="20"/>
              </w:rPr>
              <w:t>Definición:</w:t>
            </w:r>
          </w:p>
          <w:p>
            <w:pPr>
              <w:pStyle w:val="Normal"/>
              <w:ind w:right="34"/>
              <w:rPr>
                <w:rFonts w:ascii="Montserrat" w:hAnsi="Montserrat" w:cs="Arial"/>
                <w:b/>
                <w:sz w:val="20"/>
                <w:szCs w:val="20"/>
              </w:rPr>
            </w:pPr>
            <w:r>
              <w:rPr>
                <w:rFonts w:cs="Arial" w:ascii="Montserrat" w:hAnsi="Montserrat"/>
                <w:b/>
                <w:sz w:val="20"/>
                <w:szCs w:val="20"/>
              </w:rPr>
            </w:r>
          </w:p>
          <w:p>
            <w:pPr>
              <w:pStyle w:val="Normal"/>
              <w:ind w:right="34"/>
              <w:jc w:val="both"/>
              <w:rPr>
                <w:rFonts w:ascii="Montserrat" w:hAnsi="Montserrat" w:cs="Arial"/>
                <w:b/>
                <w:sz w:val="20"/>
                <w:szCs w:val="20"/>
              </w:rPr>
            </w:pPr>
            <w:r>
              <w:rPr>
                <w:rFonts w:cs="Arial" w:ascii="Montserrat" w:hAnsi="Montserrat"/>
                <w:sz w:val="20"/>
                <w:szCs w:val="20"/>
              </w:rPr>
              <w:t>Porcentaje de artículos científicos institucionales* publicados en revistas de los grupos III a VII, respecto del total de artículos científicos institucionales publicados en revistas de los grupos I-VII, en el período.</w:t>
            </w:r>
          </w:p>
          <w:p>
            <w:pPr>
              <w:pStyle w:val="Normal"/>
              <w:ind w:right="34"/>
              <w:jc w:val="both"/>
              <w:rPr>
                <w:rFonts w:ascii="Montserrat" w:hAnsi="Montserrat" w:cs="Arial"/>
                <w:b/>
                <w:sz w:val="20"/>
                <w:szCs w:val="20"/>
              </w:rPr>
            </w:pPr>
            <w:r>
              <w:rPr>
                <w:rFonts w:cs="Arial" w:ascii="Montserrat" w:hAnsi="Montserrat"/>
                <w:b/>
                <w:sz w:val="20"/>
                <w:szCs w:val="20"/>
              </w:rPr>
            </w:r>
          </w:p>
          <w:p>
            <w:pPr>
              <w:pStyle w:val="Normal"/>
              <w:ind w:right="34"/>
              <w:jc w:val="both"/>
              <w:rPr>
                <w:rFonts w:ascii="Montserrat" w:hAnsi="Montserrat" w:cs="Arial"/>
                <w:sz w:val="20"/>
                <w:szCs w:val="20"/>
              </w:rPr>
            </w:pPr>
            <w:r>
              <w:rPr>
                <w:rFonts w:cs="Arial" w:ascii="Montserrat" w:hAnsi="Montserrat"/>
                <w:sz w:val="20"/>
                <w:szCs w:val="20"/>
              </w:rPr>
              <w:t>*Artículo científico institucional: Al artículo científico publicado en revistas de los grupos I-VII (de acuerdo a la clasificación del Sistema Institucional de Investigadores), en el cual se da crédito a la participación de la institución.</w:t>
            </w:r>
          </w:p>
          <w:p>
            <w:pPr>
              <w:pStyle w:val="Normal"/>
              <w:ind w:right="34"/>
              <w:rPr>
                <w:rFonts w:ascii="Montserrat" w:hAnsi="Montserrat" w:cs="Arial"/>
                <w:b/>
                <w:sz w:val="20"/>
                <w:szCs w:val="20"/>
              </w:rPr>
            </w:pPr>
            <w:r>
              <w:rPr>
                <w:rFonts w:cs="Arial" w:ascii="Montserrat" w:hAnsi="Montserrat"/>
                <w:b/>
                <w:sz w:val="20"/>
                <w:szCs w:val="20"/>
              </w:rPr>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r>
          </w:p>
          <w:p>
            <w:pPr>
              <w:pStyle w:val="Normal"/>
              <w:tabs>
                <w:tab w:val="clear" w:pos="708"/>
                <w:tab w:val="left" w:pos="0" w:leader="none"/>
              </w:tabs>
              <w:rPr>
                <w:rFonts w:ascii="Montserrat" w:hAnsi="Montserrat" w:cs="Arial"/>
                <w:bCs/>
                <w:sz w:val="20"/>
                <w:szCs w:val="20"/>
              </w:rPr>
            </w:pPr>
            <w:r>
              <w:rPr>
                <w:rFonts w:cs="Arial" w:ascii="Montserrat" w:hAnsi="Montserrat"/>
                <w:bCs/>
                <w:sz w:val="20"/>
                <w:szCs w:val="20"/>
              </w:rPr>
              <w:t>[Artículos científicos publicados en revistas de impacto alto (grupos III a VII) en el periodo / Artículos científicos totales publicados en revistas (grupos I a VII) en el periodo] x 100</w:t>
            </w:r>
          </w:p>
          <w:p>
            <w:pPr>
              <w:pStyle w:val="Normal"/>
              <w:tabs>
                <w:tab w:val="clear" w:pos="708"/>
                <w:tab w:val="left" w:pos="0" w:leader="none"/>
              </w:tabs>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474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Semestral</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3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32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8"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NA</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Denota la calidad de los artículos científicos institucionales realizados y su publicación en revistas de grupos III a VII, de acuerdo a la clasificación del Sistema Institucional de Investigadores.</w:t>
            </w:r>
          </w:p>
          <w:p>
            <w:pPr>
              <w:pStyle w:val="Normal"/>
              <w:tabs>
                <w:tab w:val="clear" w:pos="708"/>
                <w:tab w:val="left" w:pos="540" w:leader="none"/>
              </w:tabs>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El indicador está presente en los sistemas de información institucionales y de la Secretaría de Salud</w:t>
            </w:r>
          </w:p>
          <w:p>
            <w:pPr>
              <w:pStyle w:val="Normal"/>
              <w:tabs>
                <w:tab w:val="clear" w:pos="708"/>
                <w:tab w:val="left" w:pos="540" w:leader="none"/>
              </w:tabs>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NA.</w:t>
            </w:r>
          </w:p>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2014, 2015, 2016, 2017, 2018, 2019, 2020</w:t>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 xml:space="preserve">SSA - DGPIS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Dr. Rodolfo Cano Jiménez, Director General de Políticas de Investigación en Salud.</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479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10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Año</w:t>
            </w:r>
          </w:p>
        </w:tc>
        <w:tc>
          <w:tcPr>
            <w:tcW w:w="255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4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Valor  </w:t>
            </w:r>
          </w:p>
        </w:tc>
        <w:tc>
          <w:tcPr>
            <w:tcW w:w="269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1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53.1</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 xml:space="preserve">2014 </w:t>
            </w:r>
          </w:p>
        </w:tc>
        <w:tc>
          <w:tcPr>
            <w:tcW w:w="2552"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Mayo – Junio - Diciembre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4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693"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Mayo – Junio - Diciembre</w:t>
            </w:r>
          </w:p>
        </w:tc>
      </w:tr>
      <w:tr>
        <w:trPr>
          <w:trHeight w:val="274" w:hRule="atLeast"/>
        </w:trPr>
        <w:tc>
          <w:tcPr>
            <w:tcW w:w="479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4"/>
              <w:rPr>
                <w:rFonts w:ascii="Montserrat" w:hAnsi="Montserrat" w:cs="Arial"/>
                <w:b/>
                <w:bCs/>
                <w:sz w:val="20"/>
                <w:szCs w:val="20"/>
              </w:rPr>
            </w:pPr>
            <w:r>
              <w:rPr>
                <w:rFonts w:cs="Arial" w:ascii="Montserrat" w:hAnsi="Montserrat"/>
                <w:b/>
                <w:bCs/>
                <w:sz w:val="20"/>
                <w:szCs w:val="20"/>
              </w:rPr>
              <w:t>Comportamiento del indicador hacia la meta</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479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Ascendente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70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274" w:hRule="atLeast"/>
        </w:trPr>
        <w:tc>
          <w:tcPr>
            <w:tcW w:w="213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20"/>
                <w:szCs w:val="20"/>
              </w:rPr>
            </w:pPr>
            <w:r>
              <w:rPr>
                <w:rFonts w:cs="Arial" w:ascii="Montserrat" w:hAnsi="Montserrat"/>
                <w:bCs/>
                <w:sz w:val="20"/>
                <w:szCs w:val="20"/>
              </w:rPr>
              <w:t>95% ≤ X ≤ 105%</w:t>
            </w:r>
          </w:p>
        </w:tc>
        <w:tc>
          <w:tcPr>
            <w:tcW w:w="170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18"/>
                <w:szCs w:val="18"/>
              </w:rPr>
            </w:pPr>
            <w:r>
              <w:rPr>
                <w:rFonts w:cs="Arial" w:ascii="Montserrat" w:hAnsi="Montserrat"/>
                <w:bCs/>
                <w:sz w:val="18"/>
                <w:szCs w:val="18"/>
              </w:rPr>
              <w:t>90% ≤ X &lt; 95%</w:t>
            </w:r>
          </w:p>
          <w:p>
            <w:pPr>
              <w:pStyle w:val="Normal"/>
              <w:ind w:right="-108"/>
              <w:jc w:val="center"/>
              <w:rPr>
                <w:rFonts w:ascii="Montserrat" w:hAnsi="Montserrat" w:cs="Arial"/>
                <w:bCs/>
                <w:sz w:val="18"/>
                <w:szCs w:val="18"/>
              </w:rPr>
            </w:pPr>
            <w:r>
              <w:rPr>
                <w:rFonts w:cs="Arial" w:ascii="Montserrat" w:hAnsi="Montserrat"/>
                <w:bCs/>
                <w:sz w:val="18"/>
                <w:szCs w:val="18"/>
              </w:rPr>
              <w:t>o</w:t>
            </w:r>
          </w:p>
          <w:p>
            <w:pPr>
              <w:pStyle w:val="Normal"/>
              <w:ind w:right="-108"/>
              <w:jc w:val="center"/>
              <w:rPr>
                <w:rFonts w:ascii="Montserrat" w:hAnsi="Montserrat" w:cs="Arial"/>
                <w:bCs/>
                <w:sz w:val="18"/>
                <w:szCs w:val="18"/>
              </w:rPr>
            </w:pPr>
            <w:r>
              <w:rPr>
                <w:rFonts w:cs="Arial" w:ascii="Montserrat" w:hAnsi="Montserrat"/>
                <w:bCs/>
                <w:sz w:val="18"/>
                <w:szCs w:val="18"/>
              </w:rPr>
              <w:t>105% &lt; X ≤ 110%</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34"/>
              <w:jc w:val="center"/>
              <w:rPr>
                <w:rFonts w:ascii="Montserrat" w:hAnsi="Montserrat" w:cs="Arial"/>
                <w:bCs/>
                <w:sz w:val="18"/>
                <w:szCs w:val="18"/>
              </w:rPr>
            </w:pPr>
            <w:r>
              <w:rPr>
                <w:rFonts w:cs="Arial" w:ascii="Montserrat" w:hAnsi="Montserrat"/>
                <w:bCs/>
                <w:sz w:val="18"/>
                <w:szCs w:val="18"/>
              </w:rPr>
              <w:t>X &lt; 90%</w:t>
            </w:r>
          </w:p>
          <w:p>
            <w:pPr>
              <w:pStyle w:val="Normal"/>
              <w:ind w:right="34"/>
              <w:jc w:val="center"/>
              <w:rPr>
                <w:rFonts w:ascii="Montserrat" w:hAnsi="Montserrat" w:cs="Arial"/>
                <w:bCs/>
                <w:sz w:val="18"/>
                <w:szCs w:val="18"/>
              </w:rPr>
            </w:pPr>
            <w:r>
              <w:rPr>
                <w:rFonts w:cs="Arial" w:ascii="Montserrat" w:hAnsi="Montserrat"/>
                <w:bCs/>
                <w:sz w:val="18"/>
                <w:szCs w:val="18"/>
              </w:rPr>
              <w:t>o</w:t>
            </w:r>
          </w:p>
          <w:p>
            <w:pPr>
              <w:pStyle w:val="Normal"/>
              <w:ind w:right="34"/>
              <w:jc w:val="center"/>
              <w:rPr>
                <w:rFonts w:ascii="Montserrat" w:hAnsi="Montserrat" w:cs="Arial"/>
                <w:bCs/>
                <w:sz w:val="18"/>
                <w:szCs w:val="18"/>
              </w:rPr>
            </w:pPr>
            <w:r>
              <w:rPr>
                <w:rFonts w:cs="Arial" w:ascii="Montserrat" w:hAnsi="Montserrat"/>
                <w:bCs/>
                <w:sz w:val="18"/>
                <w:szCs w:val="18"/>
              </w:rPr>
              <w:t>X &gt; 110%</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3"/>
              <w:rPr>
                <w:rFonts w:ascii="Montserrat" w:hAnsi="Montserrat" w:cs="Arial"/>
                <w:bCs/>
                <w:sz w:val="20"/>
                <w:szCs w:val="20"/>
              </w:rPr>
            </w:pPr>
            <w:r>
              <w:rPr>
                <w:rFonts w:cs="Arial" w:ascii="Montserrat" w:hAnsi="Montserrat"/>
                <w:bCs/>
                <w:sz w:val="20"/>
                <w:szCs w:val="20"/>
              </w:rPr>
              <w:t>V1</w:t>
            </w:r>
          </w:p>
          <w:p>
            <w:pPr>
              <w:pStyle w:val="Normal"/>
              <w:ind w:right="-3"/>
              <w:rPr>
                <w:rFonts w:ascii="Montserrat" w:hAnsi="Montserrat" w:cs="Arial"/>
                <w:bCs/>
                <w:sz w:val="20"/>
                <w:szCs w:val="20"/>
              </w:rPr>
            </w:pPr>
            <w:r>
              <w:rPr>
                <w:rFonts w:cs="Arial" w:ascii="Montserrat" w:hAnsi="Montserrat"/>
                <w:bCs/>
                <w:sz w:val="20"/>
                <w:szCs w:val="20"/>
              </w:rPr>
              <w:t>Artículos científicos publicados en revistas de impacto alto (grupos III a VII) en el periodo</w:t>
            </w:r>
          </w:p>
          <w:p>
            <w:pPr>
              <w:pStyle w:val="Normal"/>
              <w:ind w:right="-3"/>
              <w:rPr>
                <w:rFonts w:ascii="Montserrat" w:hAnsi="Montserrat" w:cs="Arial"/>
                <w:bCs/>
                <w:sz w:val="20"/>
                <w:szCs w:val="20"/>
              </w:rPr>
            </w:pPr>
            <w:r>
              <w:rPr>
                <w:rFonts w:cs="Arial" w:ascii="Montserrat" w:hAnsi="Montserrat"/>
                <w:bCs/>
                <w:sz w:val="20"/>
                <w:szCs w:val="20"/>
              </w:rPr>
            </w:r>
          </w:p>
          <w:p>
            <w:pPr>
              <w:pStyle w:val="Normal"/>
              <w:ind w:right="-3"/>
              <w:rPr>
                <w:rFonts w:ascii="Montserrat" w:hAnsi="Montserrat" w:cs="Arial"/>
                <w:bCs/>
                <w:sz w:val="20"/>
                <w:szCs w:val="20"/>
              </w:rPr>
            </w:pPr>
            <w:r>
              <w:rPr>
                <w:rFonts w:cs="Arial" w:ascii="Montserrat" w:hAnsi="Montserrat"/>
                <w:bCs/>
                <w:sz w:val="20"/>
                <w:szCs w:val="20"/>
              </w:rPr>
            </w:r>
          </w:p>
          <w:p>
            <w:pPr>
              <w:pStyle w:val="Normal"/>
              <w:ind w:right="-3"/>
              <w:rPr>
                <w:rFonts w:ascii="Montserrat" w:hAnsi="Montserrat" w:cs="Arial"/>
                <w:bCs/>
                <w:sz w:val="20"/>
                <w:szCs w:val="20"/>
              </w:rPr>
            </w:pPr>
            <w:r>
              <w:rPr>
                <w:rFonts w:cs="Arial" w:ascii="Montserrat" w:hAnsi="Montserrat"/>
                <w:bCs/>
                <w:sz w:val="20"/>
                <w:szCs w:val="20"/>
              </w:rPr>
            </w:r>
          </w:p>
          <w:p>
            <w:pPr>
              <w:pStyle w:val="Normal"/>
              <w:ind w:right="-3"/>
              <w:rPr>
                <w:rFonts w:ascii="Montserrat" w:hAnsi="Montserrat" w:cs="Arial"/>
                <w:bCs/>
                <w:sz w:val="20"/>
                <w:szCs w:val="20"/>
              </w:rPr>
            </w:pPr>
            <w:r>
              <w:rPr>
                <w:rFonts w:cs="Arial" w:ascii="Montserrat" w:hAnsi="Montserrat"/>
                <w:bCs/>
                <w:sz w:val="20"/>
                <w:szCs w:val="20"/>
              </w:rPr>
            </w:r>
          </w:p>
          <w:p>
            <w:pPr>
              <w:pStyle w:val="Normal"/>
              <w:ind w:right="-3"/>
              <w:rPr>
                <w:rFonts w:ascii="Montserrat" w:hAnsi="Montserrat" w:cs="Arial"/>
                <w:bCs/>
                <w:sz w:val="20"/>
                <w:szCs w:val="20"/>
              </w:rPr>
            </w:pPr>
            <w:r>
              <w:rPr>
                <w:rFonts w:cs="Arial" w:ascii="Montserrat" w:hAnsi="Montserrat"/>
                <w:bCs/>
                <w:sz w:val="20"/>
                <w:szCs w:val="20"/>
              </w:rPr>
              <w:t>V2</w:t>
            </w:r>
          </w:p>
          <w:p>
            <w:pPr>
              <w:pStyle w:val="Normal"/>
              <w:ind w:right="-3"/>
              <w:rPr>
                <w:rFonts w:ascii="Montserrat" w:hAnsi="Montserrat" w:cs="Arial"/>
                <w:b/>
                <w:bCs/>
                <w:sz w:val="20"/>
                <w:szCs w:val="20"/>
              </w:rPr>
            </w:pPr>
            <w:r>
              <w:rPr>
                <w:rFonts w:cs="Arial" w:ascii="Montserrat" w:hAnsi="Montserrat"/>
                <w:bCs/>
                <w:sz w:val="20"/>
                <w:szCs w:val="20"/>
              </w:rPr>
              <w:t>Artículos científicos totales publicados en revistas (grupos I a VII) en el periodo</w:t>
            </w:r>
            <w:r>
              <w:rPr>
                <w:rFonts w:cs="Arial" w:ascii="Montserrat" w:hAnsi="Montserrat"/>
                <w:b/>
                <w:bCs/>
                <w:sz w:val="20"/>
                <w:szCs w:val="20"/>
              </w:rPr>
              <w:t xml:space="preserve"> </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ind w:right="176"/>
              <w:rPr>
                <w:rFonts w:ascii="Montserrat" w:hAnsi="Montserrat" w:cs="Arial"/>
                <w:sz w:val="20"/>
                <w:szCs w:val="20"/>
              </w:rPr>
            </w:pPr>
            <w:r>
              <w:rPr>
                <w:rFonts w:cs="Arial" w:ascii="Montserrat" w:hAnsi="Montserrat"/>
                <w:sz w:val="20"/>
                <w:szCs w:val="20"/>
              </w:rPr>
            </w:r>
          </w:p>
          <w:p>
            <w:pPr>
              <w:pStyle w:val="Normal"/>
              <w:ind w:right="176"/>
              <w:rPr>
                <w:rFonts w:ascii="Montserrat" w:hAnsi="Montserrat" w:cs="Arial"/>
                <w:sz w:val="20"/>
                <w:szCs w:val="20"/>
              </w:rPr>
            </w:pPr>
            <w:r>
              <w:rPr>
                <w:rFonts w:cs="Arial" w:ascii="Montserrat" w:hAnsi="Montserrat"/>
                <w:sz w:val="20"/>
                <w:szCs w:val="20"/>
              </w:rPr>
            </w:r>
          </w:p>
          <w:p>
            <w:pPr>
              <w:pStyle w:val="Normal"/>
              <w:tabs>
                <w:tab w:val="clear" w:pos="708"/>
                <w:tab w:val="left" w:pos="0" w:leader="none"/>
              </w:tabs>
              <w:ind w:right="5"/>
              <w:jc w:val="both"/>
              <w:rPr>
                <w:rFonts w:ascii="Montserrat" w:hAnsi="Montserrat" w:cs="Arial"/>
                <w:bCs/>
                <w:sz w:val="20"/>
                <w:szCs w:val="20"/>
              </w:rPr>
            </w:pPr>
            <w:r>
              <w:rPr>
                <w:rFonts w:cs="Arial" w:ascii="Montserrat" w:hAnsi="Montserrat"/>
                <w:bCs/>
                <w:sz w:val="20"/>
                <w:szCs w:val="20"/>
              </w:rPr>
              <w:t>Artículos científicos institucionales publicados en revistas de impacto alto grupos III a VII (de acuerdo a la clasificación del Sistema Institucional de Investigadores) en el periodo</w:t>
            </w:r>
          </w:p>
          <w:p>
            <w:pPr>
              <w:pStyle w:val="Normal"/>
              <w:ind w:right="5"/>
              <w:jc w:val="both"/>
              <w:rPr>
                <w:rFonts w:ascii="Montserrat" w:hAnsi="Montserrat" w:cs="Arial"/>
                <w:sz w:val="20"/>
                <w:szCs w:val="20"/>
              </w:rPr>
            </w:pPr>
            <w:r>
              <w:rPr>
                <w:rFonts w:cs="Arial" w:ascii="Montserrat" w:hAnsi="Montserrat"/>
                <w:sz w:val="20"/>
                <w:szCs w:val="20"/>
              </w:rPr>
            </w:r>
          </w:p>
          <w:p>
            <w:pPr>
              <w:pStyle w:val="Normal"/>
              <w:tabs>
                <w:tab w:val="clear" w:pos="708"/>
                <w:tab w:val="left" w:pos="0" w:leader="none"/>
              </w:tabs>
              <w:ind w:right="5"/>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5"/>
              <w:jc w:val="both"/>
              <w:rPr>
                <w:rFonts w:ascii="Montserrat" w:hAnsi="Montserrat" w:cs="Arial"/>
                <w:sz w:val="20"/>
                <w:szCs w:val="20"/>
              </w:rPr>
            </w:pPr>
            <w:r>
              <w:rPr>
                <w:rFonts w:cs="Arial" w:ascii="Montserrat" w:hAnsi="Montserrat"/>
                <w:bCs/>
                <w:sz w:val="20"/>
                <w:szCs w:val="20"/>
              </w:rPr>
              <w:t>Artículos científicos institucionales totales publicados en revistas de los grupos I a VII</w:t>
            </w:r>
            <w:r>
              <w:rPr>
                <w:rFonts w:cs="Arial" w:ascii="Montserrat" w:hAnsi="Montserrat"/>
                <w:b/>
                <w:bCs/>
                <w:sz w:val="20"/>
                <w:szCs w:val="20"/>
              </w:rPr>
              <w:t xml:space="preserve"> </w:t>
            </w:r>
            <w:r>
              <w:rPr>
                <w:rFonts w:cs="Arial" w:ascii="Montserrat" w:hAnsi="Montserrat"/>
                <w:bCs/>
                <w:sz w:val="20"/>
                <w:szCs w:val="20"/>
              </w:rPr>
              <w:t>(de acuerdo a la clasificación del Sistema Institucional de Investigadores) en el periodo</w:t>
            </w:r>
          </w:p>
          <w:p>
            <w:pPr>
              <w:pStyle w:val="Normal"/>
              <w:ind w:right="176"/>
              <w:rPr>
                <w:rFonts w:ascii="Montserrat" w:hAnsi="Montserrat" w:cs="Arial"/>
                <w:sz w:val="20"/>
                <w:szCs w:val="20"/>
              </w:rPr>
            </w:pPr>
            <w:r>
              <w:rPr>
                <w:rFonts w:cs="Arial" w:ascii="Montserrat" w:hAnsi="Montserrat"/>
                <w:sz w:val="20"/>
                <w:szCs w:val="20"/>
              </w:rPr>
            </w:r>
          </w:p>
        </w:tc>
      </w:tr>
      <w:tr>
        <w:trPr>
          <w:trHeight w:val="285"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Fuentes(medios de verificación):</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bCs/>
                <w:sz w:val="20"/>
                <w:szCs w:val="20"/>
              </w:rPr>
            </w:pPr>
            <w:r>
              <w:rPr>
                <w:rFonts w:cs="Arial" w:ascii="Montserrat" w:hAnsi="Montserrat"/>
                <w:bCs/>
                <w:sz w:val="20"/>
                <w:szCs w:val="20"/>
              </w:rPr>
            </w:r>
          </w:p>
          <w:p>
            <w:pPr>
              <w:pStyle w:val="Normal"/>
              <w:rPr>
                <w:rFonts w:ascii="Montserrat" w:hAnsi="Montserrat" w:cs="Arial"/>
                <w:b/>
                <w:bCs/>
                <w:sz w:val="20"/>
                <w:szCs w:val="20"/>
              </w:rPr>
            </w:pPr>
            <w:r>
              <w:rPr>
                <w:rFonts w:cs="Arial" w:ascii="Montserrat" w:hAnsi="Montserrat"/>
                <w:b/>
                <w:bCs/>
                <w:sz w:val="20"/>
                <w:szCs w:val="20"/>
              </w:rPr>
              <w:t>CCINSHAE. Informe de Desempeño MIR E022, 2021.</w:t>
            </w:r>
          </w:p>
          <w:p>
            <w:pPr>
              <w:pStyle w:val="Normal"/>
              <w:rPr>
                <w:rFonts w:ascii="Montserrat" w:hAnsi="Montserrat" w:cs="Arial"/>
                <w:bCs/>
                <w:sz w:val="20"/>
                <w:szCs w:val="20"/>
              </w:rPr>
            </w:pPr>
            <w:r>
              <w:rPr>
                <w:rFonts w:cs="Arial" w:ascii="Montserrat" w:hAnsi="Montserrat"/>
                <w:bCs/>
                <w:sz w:val="20"/>
                <w:szCs w:val="20"/>
              </w:rPr>
              <w:t xml:space="preserve">Porcentaje de artículos científicos publicados en revistas de impacto alto </w:t>
            </w:r>
          </w:p>
          <w:p>
            <w:pPr>
              <w:pStyle w:val="Normal"/>
              <w:rPr>
                <w:rFonts w:ascii="Montserrat" w:hAnsi="Montserrat" w:cs="Arial"/>
                <w:b/>
                <w:bCs/>
                <w:sz w:val="16"/>
                <w:szCs w:val="16"/>
              </w:rPr>
            </w:pPr>
            <w:r>
              <w:rPr>
                <w:rFonts w:cs="Arial" w:ascii="Montserrat" w:hAnsi="Montserrat"/>
                <w:b/>
                <w:bCs/>
                <w:sz w:val="16"/>
                <w:szCs w:val="16"/>
              </w:rPr>
              <w:t>Liga:</w:t>
            </w:r>
          </w:p>
          <w:p>
            <w:pPr>
              <w:pStyle w:val="Normal"/>
              <w:rPr>
                <w:rFonts w:ascii="Montserrat" w:hAnsi="Montserrat" w:cs="Arial"/>
                <w:bCs/>
                <w:i/>
                <w:i/>
                <w:color w:themeColor="text1" w:val="000000"/>
                <w:sz w:val="16"/>
                <w:szCs w:val="16"/>
              </w:rPr>
            </w:pPr>
            <w:hyperlink r:id="rId4">
              <w:r>
                <w:rPr>
                  <w:rStyle w:val="Hyperlink"/>
                  <w:rFonts w:cs="Arial" w:ascii="Montserrat" w:hAnsi="Montserrat"/>
                  <w:bCs/>
                  <w:i/>
                  <w:sz w:val="16"/>
                  <w:szCs w:val="16"/>
                </w:rPr>
                <w:t>https://ccinshae.gob.mx/APE/E022/Porcentaje_de_articulos___científicos_publicados_en_revistas_de_impacto_alto</w:t>
              </w:r>
            </w:hyperlink>
            <w:r>
              <w:rPr>
                <w:rFonts w:cs="Arial" w:ascii="Montserrat" w:hAnsi="Montserrat"/>
                <w:bCs/>
                <w:i/>
                <w:color w:themeColor="text1" w:val="000000"/>
                <w:sz w:val="16"/>
                <w:szCs w:val="16"/>
              </w:rPr>
              <w:t>.</w:t>
            </w:r>
          </w:p>
          <w:p>
            <w:pPr>
              <w:pStyle w:val="Normal"/>
              <w:rPr>
                <w:rFonts w:ascii="Montserrat" w:hAnsi="Montserrat" w:cs="Arial"/>
                <w:bCs/>
                <w:i/>
                <w:i/>
                <w:color w:themeColor="text1" w:val="000000"/>
                <w:sz w:val="16"/>
                <w:szCs w:val="16"/>
              </w:rPr>
            </w:pPr>
            <w:r>
              <w:rPr>
                <w:rFonts w:cs="Arial" w:ascii="Montserrat" w:hAnsi="Montserrat"/>
                <w:bCs/>
                <w:i/>
                <w:color w:themeColor="text1" w:val="000000"/>
                <w:sz w:val="16"/>
                <w:szCs w:val="16"/>
              </w:rPr>
            </w:r>
          </w:p>
          <w:p>
            <w:pPr>
              <w:pStyle w:val="Normal"/>
              <w:rPr>
                <w:rFonts w:ascii="Montserrat" w:hAnsi="Montserrat" w:cs="Arial"/>
                <w:bCs/>
                <w:sz w:val="18"/>
                <w:szCs w:val="18"/>
              </w:rPr>
            </w:pPr>
            <w:r>
              <w:rPr>
                <w:rFonts w:cs="Arial" w:ascii="Montserrat" w:hAnsi="Montserrat"/>
                <w:b/>
                <w:bCs/>
                <w:sz w:val="18"/>
                <w:szCs w:val="18"/>
              </w:rPr>
              <w:t>Responsable Operativo: Dr. Francisco Javier Diaz Vásquez</w:t>
            </w:r>
          </w:p>
          <w:p>
            <w:pPr>
              <w:pStyle w:val="Normal"/>
              <w:rPr>
                <w:rFonts w:ascii="Montserrat" w:hAnsi="Montserrat" w:cs="Arial"/>
                <w:bCs/>
                <w:sz w:val="20"/>
                <w:szCs w:val="20"/>
              </w:rPr>
            </w:pPr>
            <w:r>
              <w:rPr>
                <w:rFonts w:cs="Arial" w:ascii="Montserrat" w:hAnsi="Montserrat"/>
                <w:b/>
                <w:bCs/>
                <w:sz w:val="18"/>
                <w:szCs w:val="18"/>
              </w:rPr>
              <w:t>Responsable Directivo:</w:t>
            </w:r>
            <w:r>
              <w:rPr>
                <w:rFonts w:cs="Arial" w:ascii="Montserrat" w:hAnsi="Montserrat"/>
                <w:bCs/>
                <w:sz w:val="20"/>
                <w:szCs w:val="20"/>
              </w:rPr>
              <w:t xml:space="preserve"> Dr. Rodolfo Cano Jiménez</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Cs/>
                <w:sz w:val="20"/>
                <w:szCs w:val="20"/>
              </w:rPr>
              <w:t>Artículo</w:t>
            </w:r>
          </w:p>
        </w:tc>
      </w:tr>
      <w:tr>
        <w:trPr>
          <w:trHeight w:val="272"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109" w:leader="none"/>
              </w:tabs>
              <w:ind w:right="139"/>
              <w:rPr>
                <w:rFonts w:ascii="Montserrat" w:hAnsi="Montserrat" w:cs="Arial"/>
                <w:b/>
                <w:bCs/>
                <w:sz w:val="20"/>
                <w:szCs w:val="20"/>
              </w:rPr>
            </w:pPr>
            <w:r>
              <w:rPr>
                <w:rFonts w:cs="Arial" w:ascii="Montserrat" w:hAnsi="Montserrat"/>
                <w:b/>
                <w:bCs/>
                <w:sz w:val="20"/>
                <w:szCs w:val="20"/>
              </w:rPr>
            </w:r>
          </w:p>
          <w:p>
            <w:pPr>
              <w:pStyle w:val="Normal"/>
              <w:tabs>
                <w:tab w:val="clear" w:pos="708"/>
                <w:tab w:val="left" w:pos="5109" w:leader="none"/>
              </w:tabs>
              <w:ind w:right="139"/>
              <w:rPr>
                <w:rFonts w:ascii="Montserrat" w:hAnsi="Montserrat" w:cs="Arial"/>
                <w:b/>
                <w:bCs/>
                <w:sz w:val="20"/>
                <w:szCs w:val="20"/>
              </w:rPr>
            </w:pPr>
            <w:r>
              <w:rPr>
                <w:rFonts w:cs="Arial" w:ascii="Montserrat" w:hAnsi="Montserrat"/>
                <w:b/>
                <w:bCs/>
                <w:sz w:val="20"/>
                <w:szCs w:val="20"/>
              </w:rPr>
              <w:t>CCINSHAE. Informe de Desempeño MIR E022, 2021.</w:t>
            </w:r>
          </w:p>
          <w:p>
            <w:pPr>
              <w:pStyle w:val="Normal"/>
              <w:tabs>
                <w:tab w:val="clear" w:pos="708"/>
                <w:tab w:val="left" w:pos="5109" w:leader="none"/>
              </w:tabs>
              <w:ind w:right="139"/>
              <w:rPr>
                <w:rFonts w:ascii="Montserrat" w:hAnsi="Montserrat" w:cs="Arial"/>
                <w:bCs/>
                <w:sz w:val="20"/>
                <w:szCs w:val="20"/>
              </w:rPr>
            </w:pPr>
            <w:r>
              <w:rPr>
                <w:rFonts w:cs="Arial" w:ascii="Montserrat" w:hAnsi="Montserrat"/>
                <w:bCs/>
                <w:sz w:val="20"/>
                <w:szCs w:val="20"/>
              </w:rPr>
              <w:t xml:space="preserve">Porcentaje de artículos científicos publicados en revistas de impacto alto </w:t>
            </w:r>
          </w:p>
          <w:p>
            <w:pPr>
              <w:pStyle w:val="Normal"/>
              <w:tabs>
                <w:tab w:val="clear" w:pos="708"/>
                <w:tab w:val="left" w:pos="5109" w:leader="none"/>
              </w:tabs>
              <w:ind w:right="139"/>
              <w:rPr>
                <w:rFonts w:ascii="Montserrat" w:hAnsi="Montserrat" w:cs="Arial"/>
                <w:b/>
                <w:bCs/>
                <w:sz w:val="16"/>
                <w:szCs w:val="16"/>
              </w:rPr>
            </w:pPr>
            <w:r>
              <w:rPr>
                <w:rFonts w:cs="Arial" w:ascii="Montserrat" w:hAnsi="Montserrat"/>
                <w:b/>
                <w:bCs/>
                <w:sz w:val="16"/>
                <w:szCs w:val="16"/>
              </w:rPr>
              <w:t>Liga:</w:t>
            </w:r>
          </w:p>
          <w:p>
            <w:pPr>
              <w:pStyle w:val="Normal"/>
              <w:tabs>
                <w:tab w:val="clear" w:pos="708"/>
                <w:tab w:val="left" w:pos="5109" w:leader="none"/>
              </w:tabs>
              <w:ind w:right="139"/>
              <w:rPr>
                <w:rFonts w:ascii="Montserrat" w:hAnsi="Montserrat" w:cs="Arial"/>
                <w:bCs/>
                <w:i/>
                <w:i/>
                <w:color w:themeColor="text1" w:val="000000"/>
                <w:sz w:val="16"/>
                <w:szCs w:val="16"/>
              </w:rPr>
            </w:pPr>
            <w:hyperlink r:id="rId5">
              <w:r>
                <w:rPr>
                  <w:rStyle w:val="Hyperlink"/>
                  <w:rFonts w:cs="Arial" w:ascii="Montserrat" w:hAnsi="Montserrat"/>
                  <w:bCs/>
                  <w:i/>
                  <w:color w:themeColor="text1" w:val="000000"/>
                  <w:sz w:val="16"/>
                  <w:szCs w:val="16"/>
                </w:rPr>
                <w:t>https://ccinshae.gob.mx/APE/E022/Porcentaje_de_articulos___científicos_publicados_en_revistas_de_impacto_alto</w:t>
              </w:r>
            </w:hyperlink>
            <w:r>
              <w:rPr>
                <w:rFonts w:cs="Arial" w:ascii="Montserrat" w:hAnsi="Montserrat"/>
                <w:bCs/>
                <w:i/>
                <w:color w:themeColor="text1" w:val="000000"/>
                <w:sz w:val="16"/>
                <w:szCs w:val="16"/>
              </w:rPr>
              <w:t>.</w:t>
            </w:r>
          </w:p>
          <w:p>
            <w:pPr>
              <w:pStyle w:val="Normal"/>
              <w:tabs>
                <w:tab w:val="clear" w:pos="708"/>
                <w:tab w:val="left" w:pos="5109" w:leader="none"/>
              </w:tabs>
              <w:ind w:right="139"/>
              <w:rPr>
                <w:rFonts w:ascii="Montserrat" w:hAnsi="Montserrat" w:cs="Arial"/>
                <w:bCs/>
                <w:i/>
                <w:i/>
                <w:color w:themeColor="text1" w:val="000000"/>
                <w:sz w:val="16"/>
                <w:szCs w:val="16"/>
              </w:rPr>
            </w:pPr>
            <w:r>
              <w:rPr>
                <w:rFonts w:cs="Arial" w:ascii="Montserrat" w:hAnsi="Montserrat"/>
                <w:bCs/>
                <w:i/>
                <w:color w:themeColor="text1" w:val="000000"/>
                <w:sz w:val="16"/>
                <w:szCs w:val="16"/>
              </w:rPr>
            </w:r>
          </w:p>
          <w:p>
            <w:pPr>
              <w:pStyle w:val="Normal"/>
              <w:tabs>
                <w:tab w:val="clear" w:pos="708"/>
                <w:tab w:val="left" w:pos="5109" w:leader="none"/>
              </w:tabs>
              <w:ind w:right="139"/>
              <w:rPr>
                <w:rFonts w:ascii="Montserrat" w:hAnsi="Montserrat" w:cs="Arial"/>
                <w:bCs/>
                <w:sz w:val="18"/>
                <w:szCs w:val="18"/>
              </w:rPr>
            </w:pPr>
            <w:r>
              <w:rPr>
                <w:rFonts w:cs="Arial" w:ascii="Montserrat" w:hAnsi="Montserrat"/>
                <w:b/>
                <w:bCs/>
                <w:sz w:val="18"/>
                <w:szCs w:val="18"/>
              </w:rPr>
              <w:t>Responsable Operativo: Dr. Francisco Javier Diaz Vásquez</w:t>
            </w:r>
          </w:p>
          <w:p>
            <w:pPr>
              <w:pStyle w:val="Normal"/>
              <w:tabs>
                <w:tab w:val="clear" w:pos="708"/>
                <w:tab w:val="left" w:pos="5109" w:leader="none"/>
              </w:tabs>
              <w:ind w:right="139"/>
              <w:rPr>
                <w:rFonts w:ascii="Montserrat" w:hAnsi="Montserrat" w:cs="Arial"/>
                <w:bCs/>
                <w:sz w:val="20"/>
                <w:szCs w:val="20"/>
              </w:rPr>
            </w:pPr>
            <w:r>
              <w:rPr>
                <w:rFonts w:cs="Arial" w:ascii="Montserrat" w:hAnsi="Montserrat"/>
                <w:b/>
                <w:bCs/>
                <w:sz w:val="18"/>
                <w:szCs w:val="18"/>
              </w:rPr>
              <w:t>Responsable Directivo:</w:t>
            </w:r>
            <w:r>
              <w:rPr>
                <w:rFonts w:cs="Arial" w:ascii="Montserrat" w:hAnsi="Montserrat"/>
                <w:bCs/>
                <w:sz w:val="20"/>
                <w:szCs w:val="20"/>
              </w:rPr>
              <w:t xml:space="preserve"> Dr. Rodolfo Cano Jiménez</w:t>
            </w:r>
            <w:r>
              <w:rPr>
                <w:rFonts w:cs="Arial" w:ascii="Montserrat" w:hAnsi="Montserrat"/>
                <w:b/>
                <w:bCs/>
                <w:sz w:val="18"/>
                <w:szCs w:val="18"/>
              </w:rPr>
              <w:t xml:space="preserve"> </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Artículo</w:t>
            </w:r>
          </w:p>
        </w:tc>
      </w:tr>
      <w:tr>
        <w:trPr>
          <w:trHeight w:val="483"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Nacional (Cobertura del programa)</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118" w:leader="none"/>
              </w:tabs>
              <w:ind w:right="-468"/>
              <w:rPr>
                <w:rFonts w:ascii="Montserrat" w:hAnsi="Montserrat" w:cs="Arial"/>
                <w:bCs/>
                <w:sz w:val="20"/>
                <w:szCs w:val="20"/>
              </w:rPr>
            </w:pPr>
            <w:r>
              <w:rPr>
                <w:rFonts w:cs="Arial" w:ascii="Montserrat" w:hAnsi="Montserrat"/>
                <w:bCs/>
                <w:sz w:val="20"/>
                <w:szCs w:val="20"/>
              </w:rPr>
              <w:t>Semestral</w:t>
            </w:r>
          </w:p>
        </w:tc>
      </w:tr>
      <w:tr>
        <w:trPr>
          <w:trHeight w:val="483" w:hRule="atLeast"/>
        </w:trPr>
        <w:tc>
          <w:tcPr>
            <w:tcW w:w="5464"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Explotación de registro administrativo</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1" w:name="_GoBack_Copia_1"/>
            <w:r>
              <w:rPr>
                <w:rFonts w:cs="Arial" w:ascii="Montserrat" w:hAnsi="Montserrat"/>
                <w:sz w:val="20"/>
                <w:szCs w:val="20"/>
              </w:rPr>
              <w:t>2022</w:t>
            </w:r>
            <w:bookmarkEnd w:id="1"/>
            <w:r>
              <w:rPr>
                <w:rFonts w:cs="Arial" w:ascii="Montserrat" w:hAnsi="Montserrat"/>
                <w:sz w:val="20"/>
                <w:szCs w:val="20"/>
              </w:rPr>
              <w:t xml:space="preserve"> (Definitivo)</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22" w:hRule="atLeast"/>
        </w:trPr>
        <w:tc>
          <w:tcPr>
            <w:tcW w:w="354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70" w:hRule="atLeast"/>
        </w:trPr>
        <w:tc>
          <w:tcPr>
            <w:tcW w:w="354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0461"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La información de éste indicador lo reportan las Instituciones</w:t>
            </w:r>
          </w:p>
          <w:p>
            <w:pPr>
              <w:pStyle w:val="Normal"/>
              <w:tabs>
                <w:tab w:val="clear" w:pos="708"/>
                <w:tab w:val="left" w:pos="0" w:leader="none"/>
              </w:tabs>
              <w:ind w:right="34"/>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34"/>
              <w:rPr>
                <w:rFonts w:ascii="Montserrat" w:hAnsi="Montserrat" w:cs="Arial"/>
                <w:bCs/>
                <w:sz w:val="20"/>
                <w:szCs w:val="20"/>
              </w:rPr>
            </w:pPr>
            <w:r>
              <w:rPr>
                <w:rFonts w:cs="Arial" w:ascii="Montserrat" w:hAnsi="Montserrat"/>
                <w:bCs/>
                <w:sz w:val="20"/>
                <w:szCs w:val="20"/>
              </w:rPr>
              <w:t xml:space="preserve">La clasificación de artículos científicos publicados en Revistas de Impacto Alto, se realiza considerando el Factor de Impacto (FI) determinado por el </w:t>
            </w:r>
            <w:r>
              <w:rPr>
                <w:rFonts w:cs="Arial" w:ascii="Montserrat" w:hAnsi="Montserrat"/>
                <w:bCs/>
                <w:i/>
                <w:sz w:val="20"/>
                <w:szCs w:val="20"/>
              </w:rPr>
              <w:t>Journal Citation Reports (JCR)</w:t>
            </w:r>
            <w:r>
              <w:rPr>
                <w:rFonts w:cs="Arial" w:ascii="Montserrat" w:hAnsi="Montserrat"/>
                <w:bCs/>
                <w:sz w:val="20"/>
                <w:szCs w:val="20"/>
              </w:rPr>
              <w:t xml:space="preserve"> de acuerdo al Reglamento de Ingreso, Promoción y Permanencias de los Investigadores en Ciencias Médicas de la Secretaría de Salud vigente, conforme a la siguiente tabla:</w:t>
            </w:r>
          </w:p>
          <w:p>
            <w:pPr>
              <w:pStyle w:val="Normal"/>
              <w:tabs>
                <w:tab w:val="clear" w:pos="708"/>
                <w:tab w:val="left" w:pos="0" w:leader="none"/>
              </w:tabs>
              <w:ind w:right="176"/>
              <w:rPr>
                <w:rFonts w:ascii="Montserrat" w:hAnsi="Montserrat" w:cs="Arial"/>
                <w:bCs/>
                <w:sz w:val="20"/>
                <w:szCs w:val="20"/>
              </w:rPr>
            </w:pPr>
            <w:r>
              <w:rPr>
                <w:rFonts w:cs="Arial" w:ascii="Montserrat" w:hAnsi="Montserrat"/>
                <w:bCs/>
                <w:sz w:val="20"/>
                <w:szCs w:val="20"/>
              </w:rPr>
            </w:r>
          </w:p>
          <w:tbl>
            <w:tblPr>
              <w:tblW w:w="7842" w:type="dxa"/>
              <w:jc w:val="center"/>
              <w:tblInd w:w="0" w:type="dxa"/>
              <w:tblLayout w:type="fixed"/>
              <w:tblCellMar>
                <w:top w:w="72" w:type="dxa"/>
                <w:left w:w="144" w:type="dxa"/>
                <w:bottom w:w="72" w:type="dxa"/>
                <w:right w:w="144" w:type="dxa"/>
              </w:tblCellMar>
              <w:tblLook w:firstRow="1" w:noVBand="1" w:lastRow="0" w:firstColumn="0" w:lastColumn="0" w:noHBand="0" w:val="0420"/>
            </w:tblPr>
            <w:tblGrid>
              <w:gridCol w:w="1181"/>
              <w:gridCol w:w="3331"/>
              <w:gridCol w:w="3330"/>
            </w:tblGrid>
            <w:tr>
              <w:trPr>
                <w:trHeight w:val="314" w:hRule="atLeast"/>
              </w:trPr>
              <w:tc>
                <w:tcPr>
                  <w:tcW w:w="7842" w:type="dxa"/>
                  <w:gridSpan w:val="3"/>
                  <w:tcBorders>
                    <w:top w:val="single" w:sz="4" w:space="0" w:color="000000"/>
                    <w:left w:val="single" w:sz="4" w:space="0" w:color="000000"/>
                    <w:bottom w:val="single" w:sz="4" w:space="0" w:color="000000"/>
                    <w:right w:val="single" w:sz="4" w:space="0" w:color="000000"/>
                  </w:tcBorders>
                  <w:shd w:color="auto" w:fill="BDD7EE" w:val="clear"/>
                  <w:vAlign w:val="center"/>
                </w:tcPr>
                <w:p>
                  <w:pPr>
                    <w:pStyle w:val="Normal"/>
                    <w:tabs>
                      <w:tab w:val="clear" w:pos="708"/>
                      <w:tab w:val="left" w:pos="0" w:leader="none"/>
                    </w:tabs>
                    <w:ind w:right="-468"/>
                    <w:jc w:val="center"/>
                    <w:rPr>
                      <w:rFonts w:ascii="Montserrat" w:hAnsi="Montserrat" w:cs="Arial"/>
                      <w:bCs/>
                      <w:sz w:val="16"/>
                      <w:szCs w:val="16"/>
                      <w:lang w:val="en-US"/>
                    </w:rPr>
                  </w:pPr>
                  <w:r>
                    <w:rPr>
                      <w:rFonts w:cs="Arial" w:ascii="Montserrat" w:hAnsi="Montserrat"/>
                      <w:b/>
                      <w:bCs/>
                      <w:sz w:val="16"/>
                      <w:szCs w:val="16"/>
                      <w:lang w:val="en-US"/>
                    </w:rPr>
                    <w:t>Factor de Impacto (FI)</w:t>
                  </w:r>
                </w:p>
                <w:p>
                  <w:pPr>
                    <w:pStyle w:val="Normal"/>
                    <w:tabs>
                      <w:tab w:val="clear" w:pos="708"/>
                      <w:tab w:val="left" w:pos="0" w:leader="none"/>
                    </w:tabs>
                    <w:ind w:right="-468"/>
                    <w:jc w:val="center"/>
                    <w:rPr>
                      <w:rFonts w:ascii="Montserrat" w:hAnsi="Montserrat" w:cs="Arial"/>
                      <w:bCs/>
                      <w:sz w:val="16"/>
                      <w:szCs w:val="16"/>
                      <w:lang w:val="en-US"/>
                    </w:rPr>
                  </w:pPr>
                  <w:r>
                    <w:rPr>
                      <w:rFonts w:cs="Arial" w:ascii="Montserrat" w:hAnsi="Montserrat"/>
                      <w:b/>
                      <w:bCs/>
                      <w:i/>
                      <w:iCs/>
                      <w:sz w:val="16"/>
                      <w:szCs w:val="16"/>
                      <w:lang w:val="en-US"/>
                    </w:rPr>
                    <w:t>Journal Citation Report (JCR)</w:t>
                  </w:r>
                </w:p>
              </w:tc>
            </w:tr>
            <w:tr>
              <w:trPr>
                <w:trHeight w:val="336" w:hRule="atLeast"/>
              </w:trPr>
              <w:tc>
                <w:tcPr>
                  <w:tcW w:w="1181" w:type="dxa"/>
                  <w:tcBorders>
                    <w:top w:val="single" w:sz="4" w:space="0" w:color="000000"/>
                    <w:left w:val="single" w:sz="4" w:space="0" w:color="000000"/>
                    <w:bottom w:val="single" w:sz="4" w:space="0" w:color="000000"/>
                    <w:right w:val="single" w:sz="4" w:space="0" w:color="000000"/>
                  </w:tcBorders>
                  <w:shd w:color="auto" w:fill="BDD7EE" w:val="clear"/>
                  <w:vAlign w:val="center"/>
                </w:tcPr>
                <w:p>
                  <w:pPr>
                    <w:pStyle w:val="Normal"/>
                    <w:tabs>
                      <w:tab w:val="clear" w:pos="708"/>
                      <w:tab w:val="left" w:pos="0" w:leader="none"/>
                    </w:tabs>
                    <w:ind w:right="-212"/>
                    <w:jc w:val="center"/>
                    <w:rPr>
                      <w:rFonts w:ascii="Montserrat" w:hAnsi="Montserrat" w:cs="Arial"/>
                      <w:bCs/>
                      <w:sz w:val="16"/>
                      <w:szCs w:val="16"/>
                    </w:rPr>
                  </w:pPr>
                  <w:r>
                    <w:rPr>
                      <w:rFonts w:cs="Arial" w:ascii="Montserrat" w:hAnsi="Montserrat"/>
                      <w:bCs/>
                      <w:sz w:val="16"/>
                      <w:szCs w:val="16"/>
                    </w:rPr>
                    <w:t>GRUPO</w:t>
                  </w:r>
                </w:p>
              </w:tc>
              <w:tc>
                <w:tcPr>
                  <w:tcW w:w="3331" w:type="dxa"/>
                  <w:tcBorders>
                    <w:top w:val="single" w:sz="4" w:space="0" w:color="000000"/>
                    <w:left w:val="single" w:sz="4" w:space="0" w:color="000000"/>
                    <w:bottom w:val="single" w:sz="4" w:space="0" w:color="000000"/>
                    <w:right w:val="single" w:sz="4" w:space="0" w:color="000000"/>
                  </w:tcBorders>
                  <w:shd w:color="auto" w:fill="BDD7EE" w:val="clear"/>
                  <w:vAlign w:val="center"/>
                </w:tcPr>
                <w:p>
                  <w:pPr>
                    <w:pStyle w:val="Normal"/>
                    <w:tabs>
                      <w:tab w:val="clear" w:pos="708"/>
                      <w:tab w:val="left" w:pos="0" w:leader="none"/>
                    </w:tabs>
                    <w:ind w:right="-37"/>
                    <w:jc w:val="center"/>
                    <w:rPr>
                      <w:rFonts w:ascii="Montserrat" w:hAnsi="Montserrat" w:cs="Arial"/>
                      <w:bCs/>
                      <w:sz w:val="16"/>
                      <w:szCs w:val="16"/>
                    </w:rPr>
                  </w:pPr>
                  <w:r>
                    <w:rPr>
                      <w:rFonts w:cs="Arial" w:ascii="Montserrat" w:hAnsi="Montserrat"/>
                      <w:bCs/>
                      <w:sz w:val="16"/>
                      <w:szCs w:val="16"/>
                    </w:rPr>
                    <w:t>Rango JCR</w:t>
                  </w:r>
                </w:p>
                <w:p>
                  <w:pPr>
                    <w:pStyle w:val="Normal"/>
                    <w:tabs>
                      <w:tab w:val="clear" w:pos="708"/>
                      <w:tab w:val="left" w:pos="0" w:leader="none"/>
                    </w:tabs>
                    <w:ind w:right="-37"/>
                    <w:jc w:val="center"/>
                    <w:rPr>
                      <w:rFonts w:ascii="Montserrat" w:hAnsi="Montserrat" w:cs="Arial"/>
                      <w:bCs/>
                      <w:sz w:val="16"/>
                      <w:szCs w:val="16"/>
                    </w:rPr>
                  </w:pPr>
                  <w:r>
                    <w:rPr>
                      <w:rFonts w:cs="Arial" w:ascii="Montserrat" w:hAnsi="Montserrat"/>
                      <w:bCs/>
                      <w:sz w:val="16"/>
                      <w:szCs w:val="16"/>
                    </w:rPr>
                    <w:t>Publicaciones del área Científica</w:t>
                  </w:r>
                </w:p>
              </w:tc>
              <w:tc>
                <w:tcPr>
                  <w:tcW w:w="3330" w:type="dxa"/>
                  <w:tcBorders>
                    <w:top w:val="single" w:sz="4" w:space="0" w:color="000000"/>
                    <w:left w:val="single" w:sz="4" w:space="0" w:color="000000"/>
                    <w:bottom w:val="single" w:sz="4" w:space="0" w:color="000000"/>
                    <w:right w:val="single" w:sz="4" w:space="0" w:color="000000"/>
                  </w:tcBorders>
                  <w:shd w:color="auto" w:fill="BDD7EE" w:val="clear"/>
                  <w:vAlign w:val="center"/>
                </w:tcPr>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Rango JCR</w:t>
                  </w:r>
                </w:p>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Publicaciones del área Social</w:t>
                  </w:r>
                </w:p>
              </w:tc>
            </w:tr>
            <w:tr>
              <w:trPr>
                <w:trHeight w:val="217" w:hRule="atLeast"/>
              </w:trPr>
              <w:tc>
                <w:tcPr>
                  <w:tcW w:w="1181"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212"/>
                    <w:jc w:val="center"/>
                    <w:rPr>
                      <w:rFonts w:ascii="Montserrat" w:hAnsi="Montserrat" w:cs="Arial"/>
                      <w:bCs/>
                      <w:sz w:val="16"/>
                      <w:szCs w:val="16"/>
                    </w:rPr>
                  </w:pPr>
                  <w:r>
                    <w:rPr>
                      <w:rFonts w:cs="Arial" w:ascii="Montserrat" w:hAnsi="Montserrat"/>
                      <w:bCs/>
                      <w:sz w:val="16"/>
                      <w:szCs w:val="16"/>
                    </w:rPr>
                    <w:t>I</w:t>
                  </w:r>
                </w:p>
              </w:tc>
              <w:tc>
                <w:tcPr>
                  <w:tcW w:w="6661" w:type="dxa"/>
                  <w:gridSpan w:val="2"/>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Revistas indizadas y revistas del CONACYT</w:t>
                  </w:r>
                </w:p>
              </w:tc>
            </w:tr>
            <w:tr>
              <w:trPr>
                <w:trHeight w:val="137" w:hRule="atLeast"/>
              </w:trPr>
              <w:tc>
                <w:tcPr>
                  <w:tcW w:w="1181"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212"/>
                    <w:jc w:val="center"/>
                    <w:rPr>
                      <w:rFonts w:ascii="Montserrat" w:hAnsi="Montserrat" w:cs="Arial"/>
                      <w:bCs/>
                      <w:sz w:val="16"/>
                      <w:szCs w:val="16"/>
                    </w:rPr>
                  </w:pPr>
                  <w:r>
                    <w:rPr>
                      <w:rFonts w:cs="Arial" w:ascii="Montserrat" w:hAnsi="Montserrat"/>
                      <w:bCs/>
                      <w:sz w:val="16"/>
                      <w:szCs w:val="16"/>
                    </w:rPr>
                    <w:t>II</w:t>
                  </w:r>
                </w:p>
              </w:tc>
              <w:tc>
                <w:tcPr>
                  <w:tcW w:w="3331"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37"/>
                    <w:jc w:val="center"/>
                    <w:rPr>
                      <w:rFonts w:ascii="Montserrat" w:hAnsi="Montserrat" w:cs="Arial"/>
                      <w:bCs/>
                      <w:sz w:val="16"/>
                      <w:szCs w:val="16"/>
                    </w:rPr>
                  </w:pPr>
                  <w:r>
                    <w:rPr>
                      <w:rFonts w:cs="Arial" w:ascii="Montserrat" w:hAnsi="Montserrat"/>
                      <w:bCs/>
                      <w:sz w:val="16"/>
                      <w:szCs w:val="16"/>
                    </w:rPr>
                    <w:t>&lt; 0.90</w:t>
                  </w:r>
                </w:p>
              </w:tc>
              <w:tc>
                <w:tcPr>
                  <w:tcW w:w="3330"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&lt; 0.90</w:t>
                  </w:r>
                </w:p>
              </w:tc>
            </w:tr>
            <w:tr>
              <w:trPr>
                <w:trHeight w:val="28" w:hRule="atLeast"/>
              </w:trPr>
              <w:tc>
                <w:tcPr>
                  <w:tcW w:w="1181"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212"/>
                    <w:jc w:val="center"/>
                    <w:rPr>
                      <w:rFonts w:ascii="Montserrat" w:hAnsi="Montserrat" w:cs="Arial"/>
                      <w:bCs/>
                      <w:sz w:val="16"/>
                      <w:szCs w:val="16"/>
                    </w:rPr>
                  </w:pPr>
                  <w:r>
                    <w:rPr>
                      <w:rFonts w:cs="Arial" w:ascii="Montserrat" w:hAnsi="Montserrat"/>
                      <w:bCs/>
                      <w:sz w:val="16"/>
                      <w:szCs w:val="16"/>
                    </w:rPr>
                    <w:t>III</w:t>
                  </w:r>
                </w:p>
              </w:tc>
              <w:tc>
                <w:tcPr>
                  <w:tcW w:w="3331"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37"/>
                    <w:jc w:val="center"/>
                    <w:rPr>
                      <w:rFonts w:ascii="Montserrat" w:hAnsi="Montserrat" w:cs="Arial"/>
                      <w:bCs/>
                      <w:sz w:val="16"/>
                      <w:szCs w:val="16"/>
                    </w:rPr>
                  </w:pPr>
                  <w:r>
                    <w:rPr>
                      <w:rFonts w:cs="Arial" w:ascii="Montserrat" w:hAnsi="Montserrat"/>
                      <w:bCs/>
                      <w:sz w:val="16"/>
                      <w:szCs w:val="16"/>
                    </w:rPr>
                    <w:t>0.90 – 2.99</w:t>
                  </w:r>
                </w:p>
              </w:tc>
              <w:tc>
                <w:tcPr>
                  <w:tcW w:w="3330"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0.90 – 2.99</w:t>
                  </w:r>
                </w:p>
              </w:tc>
            </w:tr>
            <w:tr>
              <w:trPr>
                <w:trHeight w:val="65" w:hRule="atLeast"/>
              </w:trPr>
              <w:tc>
                <w:tcPr>
                  <w:tcW w:w="1181"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212"/>
                    <w:jc w:val="center"/>
                    <w:rPr>
                      <w:rFonts w:ascii="Montserrat" w:hAnsi="Montserrat" w:cs="Arial"/>
                      <w:bCs/>
                      <w:sz w:val="16"/>
                      <w:szCs w:val="16"/>
                    </w:rPr>
                  </w:pPr>
                  <w:r>
                    <w:rPr>
                      <w:rFonts w:cs="Arial" w:ascii="Montserrat" w:hAnsi="Montserrat"/>
                      <w:bCs/>
                      <w:sz w:val="16"/>
                      <w:szCs w:val="16"/>
                    </w:rPr>
                    <w:t>IV</w:t>
                  </w:r>
                </w:p>
              </w:tc>
              <w:tc>
                <w:tcPr>
                  <w:tcW w:w="3331"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37"/>
                    <w:jc w:val="center"/>
                    <w:rPr>
                      <w:rFonts w:ascii="Montserrat" w:hAnsi="Montserrat" w:cs="Arial"/>
                      <w:bCs/>
                      <w:sz w:val="16"/>
                      <w:szCs w:val="16"/>
                    </w:rPr>
                  </w:pPr>
                  <w:r>
                    <w:rPr>
                      <w:rFonts w:cs="Arial" w:ascii="Montserrat" w:hAnsi="Montserrat"/>
                      <w:bCs/>
                      <w:sz w:val="16"/>
                      <w:szCs w:val="16"/>
                    </w:rPr>
                    <w:t>3.00 – 5.99</w:t>
                  </w:r>
                </w:p>
              </w:tc>
              <w:tc>
                <w:tcPr>
                  <w:tcW w:w="3330"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3.00 – 3.99</w:t>
                  </w:r>
                </w:p>
              </w:tc>
            </w:tr>
            <w:tr>
              <w:trPr>
                <w:trHeight w:val="28" w:hRule="atLeast"/>
              </w:trPr>
              <w:tc>
                <w:tcPr>
                  <w:tcW w:w="1181"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212"/>
                    <w:jc w:val="center"/>
                    <w:rPr>
                      <w:rFonts w:ascii="Montserrat" w:hAnsi="Montserrat" w:cs="Arial"/>
                      <w:bCs/>
                      <w:sz w:val="16"/>
                      <w:szCs w:val="16"/>
                    </w:rPr>
                  </w:pPr>
                  <w:r>
                    <w:rPr>
                      <w:rFonts w:cs="Arial" w:ascii="Montserrat" w:hAnsi="Montserrat"/>
                      <w:bCs/>
                      <w:sz w:val="16"/>
                      <w:szCs w:val="16"/>
                    </w:rPr>
                    <w:t>V</w:t>
                  </w:r>
                </w:p>
              </w:tc>
              <w:tc>
                <w:tcPr>
                  <w:tcW w:w="3331"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37"/>
                    <w:jc w:val="center"/>
                    <w:rPr>
                      <w:rFonts w:ascii="Montserrat" w:hAnsi="Montserrat" w:cs="Arial"/>
                      <w:bCs/>
                      <w:sz w:val="16"/>
                      <w:szCs w:val="16"/>
                    </w:rPr>
                  </w:pPr>
                  <w:r>
                    <w:rPr>
                      <w:rFonts w:cs="Arial" w:ascii="Montserrat" w:hAnsi="Montserrat"/>
                      <w:bCs/>
                      <w:sz w:val="16"/>
                      <w:szCs w:val="16"/>
                    </w:rPr>
                    <w:t>6.00 – 8.99</w:t>
                  </w:r>
                </w:p>
              </w:tc>
              <w:tc>
                <w:tcPr>
                  <w:tcW w:w="3330"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4.00 – 4.99</w:t>
                  </w:r>
                </w:p>
              </w:tc>
            </w:tr>
            <w:tr>
              <w:trPr>
                <w:trHeight w:val="133" w:hRule="atLeast"/>
              </w:trPr>
              <w:tc>
                <w:tcPr>
                  <w:tcW w:w="1181"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212"/>
                    <w:jc w:val="center"/>
                    <w:rPr>
                      <w:rFonts w:ascii="Montserrat" w:hAnsi="Montserrat" w:cs="Arial"/>
                      <w:bCs/>
                      <w:sz w:val="16"/>
                      <w:szCs w:val="16"/>
                    </w:rPr>
                  </w:pPr>
                  <w:r>
                    <w:rPr>
                      <w:rFonts w:cs="Arial" w:ascii="Montserrat" w:hAnsi="Montserrat"/>
                      <w:bCs/>
                      <w:sz w:val="16"/>
                      <w:szCs w:val="16"/>
                    </w:rPr>
                    <w:t>VI</w:t>
                  </w:r>
                </w:p>
              </w:tc>
              <w:tc>
                <w:tcPr>
                  <w:tcW w:w="3331"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37"/>
                    <w:jc w:val="center"/>
                    <w:rPr>
                      <w:rFonts w:ascii="Montserrat" w:hAnsi="Montserrat" w:cs="Arial"/>
                      <w:bCs/>
                      <w:sz w:val="16"/>
                      <w:szCs w:val="16"/>
                    </w:rPr>
                  </w:pPr>
                  <w:r>
                    <w:rPr>
                      <w:rFonts w:cs="Arial" w:ascii="Montserrat" w:hAnsi="Montserrat"/>
                      <w:bCs/>
                      <w:sz w:val="16"/>
                      <w:szCs w:val="16"/>
                    </w:rPr>
                    <w:t>9.00 – 20.00</w:t>
                  </w:r>
                </w:p>
              </w:tc>
              <w:tc>
                <w:tcPr>
                  <w:tcW w:w="3330" w:type="dxa"/>
                  <w:tcBorders>
                    <w:top w:val="single" w:sz="4" w:space="0" w:color="000000"/>
                    <w:left w:val="single" w:sz="4" w:space="0" w:color="000000"/>
                    <w:bottom w:val="single" w:sz="4" w:space="0" w:color="000000"/>
                    <w:right w:val="single" w:sz="4" w:space="0" w:color="000000"/>
                  </w:tcBorders>
                  <w:shd w:color="auto" w:fill="D2DEEF" w:val="clear"/>
                  <w:vAlign w:val="center"/>
                </w:tcPr>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5.00 – 11.99</w:t>
                  </w:r>
                </w:p>
              </w:tc>
            </w:tr>
            <w:tr>
              <w:trPr>
                <w:trHeight w:val="28" w:hRule="atLeast"/>
              </w:trPr>
              <w:tc>
                <w:tcPr>
                  <w:tcW w:w="1181"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212"/>
                    <w:jc w:val="center"/>
                    <w:rPr>
                      <w:rFonts w:ascii="Montserrat" w:hAnsi="Montserrat" w:cs="Arial"/>
                      <w:bCs/>
                      <w:sz w:val="16"/>
                      <w:szCs w:val="16"/>
                    </w:rPr>
                  </w:pPr>
                  <w:r>
                    <w:rPr>
                      <w:rFonts w:cs="Arial" w:ascii="Montserrat" w:hAnsi="Montserrat"/>
                      <w:bCs/>
                      <w:sz w:val="16"/>
                      <w:szCs w:val="16"/>
                    </w:rPr>
                    <w:t>VII</w:t>
                  </w:r>
                </w:p>
              </w:tc>
              <w:tc>
                <w:tcPr>
                  <w:tcW w:w="3331"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37"/>
                    <w:jc w:val="center"/>
                    <w:rPr>
                      <w:rFonts w:ascii="Montserrat" w:hAnsi="Montserrat" w:cs="Arial"/>
                      <w:bCs/>
                      <w:sz w:val="16"/>
                      <w:szCs w:val="16"/>
                    </w:rPr>
                  </w:pPr>
                  <w:r>
                    <w:rPr>
                      <w:rFonts w:cs="Arial" w:ascii="Montserrat" w:hAnsi="Montserrat"/>
                      <w:bCs/>
                      <w:sz w:val="16"/>
                      <w:szCs w:val="16"/>
                    </w:rPr>
                    <w:t>&gt; 20.0</w:t>
                  </w:r>
                </w:p>
              </w:tc>
              <w:tc>
                <w:tcPr>
                  <w:tcW w:w="3330" w:type="dxa"/>
                  <w:tcBorders>
                    <w:top w:val="single" w:sz="4" w:space="0" w:color="000000"/>
                    <w:left w:val="single" w:sz="4" w:space="0" w:color="000000"/>
                    <w:bottom w:val="single" w:sz="4" w:space="0" w:color="000000"/>
                    <w:right w:val="single" w:sz="4" w:space="0" w:color="000000"/>
                  </w:tcBorders>
                  <w:shd w:color="auto" w:fill="EAEFF7" w:val="clear"/>
                  <w:vAlign w:val="center"/>
                </w:tcPr>
                <w:p>
                  <w:pPr>
                    <w:pStyle w:val="Normal"/>
                    <w:tabs>
                      <w:tab w:val="clear" w:pos="708"/>
                      <w:tab w:val="left" w:pos="0" w:leader="none"/>
                    </w:tabs>
                    <w:ind w:right="-146"/>
                    <w:jc w:val="center"/>
                    <w:rPr>
                      <w:rFonts w:ascii="Montserrat" w:hAnsi="Montserrat" w:cs="Arial"/>
                      <w:bCs/>
                      <w:sz w:val="16"/>
                      <w:szCs w:val="16"/>
                    </w:rPr>
                  </w:pPr>
                  <w:r>
                    <w:rPr>
                      <w:rFonts w:cs="Arial" w:ascii="Montserrat" w:hAnsi="Montserrat"/>
                      <w:bCs/>
                      <w:sz w:val="16"/>
                      <w:szCs w:val="16"/>
                    </w:rPr>
                    <w:t>&gt; 12.0</w:t>
                  </w:r>
                </w:p>
              </w:tc>
            </w:tr>
          </w:tbl>
          <w:p>
            <w:pPr>
              <w:pStyle w:val="Normal"/>
              <w:ind w:left="5" w:right="34"/>
              <w:jc w:val="both"/>
              <w:rPr>
                <w:rFonts w:ascii="Montserrat" w:hAnsi="Montserrat" w:cs="Arial"/>
                <w:sz w:val="20"/>
                <w:szCs w:val="20"/>
              </w:rPr>
            </w:pPr>
            <w:r>
              <w:rPr>
                <w:rFonts w:cs="Arial" w:ascii="Montserrat" w:hAnsi="Montserrat"/>
                <w:sz w:val="20"/>
                <w:szCs w:val="20"/>
              </w:rPr>
            </w:r>
          </w:p>
          <w:p>
            <w:pPr>
              <w:pStyle w:val="Normal"/>
              <w:ind w:left="5" w:right="34"/>
              <w:jc w:val="both"/>
              <w:rPr>
                <w:rFonts w:ascii="Montserrat" w:hAnsi="Montserrat" w:cs="Arial"/>
                <w:sz w:val="20"/>
                <w:szCs w:val="20"/>
              </w:rPr>
            </w:pPr>
            <w:r>
              <w:rPr>
                <w:rFonts w:cs="Arial" w:ascii="Montserrat" w:hAnsi="Montserrat"/>
                <w:sz w:val="20"/>
                <w:szCs w:val="20"/>
              </w:rPr>
              <w:t xml:space="preserve">El Factor de Impacto (FI), publicado por </w:t>
            </w:r>
            <w:r>
              <w:rPr>
                <w:rFonts w:cs="Arial" w:ascii="Montserrat" w:hAnsi="Montserrat"/>
                <w:i/>
                <w:sz w:val="20"/>
                <w:szCs w:val="20"/>
              </w:rPr>
              <w:t>Journal Citation Reports</w:t>
            </w:r>
            <w:r>
              <w:rPr>
                <w:rFonts w:cs="Arial" w:ascii="Montserrat" w:hAnsi="Montserrat"/>
                <w:sz w:val="20"/>
                <w:szCs w:val="20"/>
              </w:rPr>
              <w:t xml:space="preserve"> </w:t>
            </w:r>
            <w:r>
              <w:rPr>
                <w:rFonts w:cs="Arial" w:ascii="Montserrat" w:hAnsi="Montserrat"/>
                <w:i/>
                <w:sz w:val="20"/>
                <w:szCs w:val="20"/>
              </w:rPr>
              <w:t>(JCR),</w:t>
            </w:r>
            <w:r>
              <w:rPr>
                <w:rFonts w:cs="Arial" w:ascii="Montserrat" w:hAnsi="Montserrat"/>
                <w:sz w:val="20"/>
                <w:szCs w:val="20"/>
              </w:rPr>
              <w:t xml:space="preserve"> es un indicador conocido y valorado para efectos bibliométricos. Mide el impacto de una revista científica en función de las citas recibidas para los artículos publicados en un periodo de dos años en la </w:t>
            </w:r>
            <w:r>
              <w:rPr>
                <w:rFonts w:cs="Arial" w:ascii="Montserrat" w:hAnsi="Montserrat"/>
                <w:i/>
                <w:sz w:val="20"/>
                <w:szCs w:val="20"/>
              </w:rPr>
              <w:t>Web of Science (WOS)</w:t>
            </w:r>
            <w:r>
              <w:rPr>
                <w:rFonts w:cs="Arial" w:ascii="Montserrat" w:hAnsi="Montserrat"/>
                <w:sz w:val="20"/>
                <w:szCs w:val="20"/>
              </w:rPr>
              <w:t>, conforme la siguiente formula como ejemplo:</w:t>
            </w:r>
          </w:p>
          <w:p>
            <w:pPr>
              <w:pStyle w:val="Normal"/>
              <w:ind w:left="5" w:right="34"/>
              <w:rPr>
                <w:rFonts w:ascii="Montserrat" w:hAnsi="Montserrat" w:cs="Arial"/>
                <w:sz w:val="20"/>
                <w:szCs w:val="20"/>
              </w:rPr>
            </w:pPr>
            <w:r>
              <w:rPr>
                <w:rFonts w:cs="Arial" w:ascii="Montserrat" w:hAnsi="Montserrat"/>
                <w:sz w:val="20"/>
                <w:szCs w:val="20"/>
              </w:rPr>
            </w:r>
          </w:p>
          <w:p>
            <w:pPr>
              <w:pStyle w:val="Normal"/>
              <w:ind w:left="5" w:right="34"/>
              <w:rPr>
                <w:rFonts w:ascii="Montserrat" w:hAnsi="Montserrat" w:cs="Arial"/>
                <w:sz w:val="20"/>
                <w:szCs w:val="20"/>
              </w:rPr>
            </w:pPr>
            <w:r>
              <w:rPr>
                <w:rFonts w:cs="Arial" w:ascii="Montserrat" w:hAnsi="Montserrat"/>
                <w:b/>
                <w:sz w:val="20"/>
                <w:szCs w:val="20"/>
              </w:rPr>
              <w:t>FI 2020</w:t>
            </w:r>
            <w:r>
              <w:rPr>
                <w:rFonts w:cs="Arial" w:ascii="Montserrat" w:hAnsi="Montserrat"/>
                <w:sz w:val="20"/>
                <w:szCs w:val="20"/>
              </w:rPr>
              <w:t xml:space="preserve"> = </w:t>
            </w:r>
            <w:r>
              <w:rPr>
                <w:rFonts w:cs="Arial" w:ascii="Montserrat" w:hAnsi="Montserrat"/>
                <w:sz w:val="20"/>
                <w:szCs w:val="20"/>
                <w:u w:val="single"/>
              </w:rPr>
              <w:t xml:space="preserve">Número de </w:t>
            </w:r>
            <w:r>
              <w:rPr>
                <w:rFonts w:cs="Arial" w:ascii="Montserrat" w:hAnsi="Montserrat"/>
                <w:b/>
                <w:sz w:val="20"/>
                <w:szCs w:val="20"/>
                <w:u w:val="single"/>
              </w:rPr>
              <w:t>citas</w:t>
            </w:r>
            <w:r>
              <w:rPr>
                <w:rFonts w:cs="Arial" w:ascii="Montserrat" w:hAnsi="Montserrat"/>
                <w:sz w:val="20"/>
                <w:szCs w:val="20"/>
                <w:u w:val="single"/>
              </w:rPr>
              <w:t xml:space="preserve"> </w:t>
            </w:r>
            <w:r>
              <w:rPr>
                <w:rFonts w:cs="Arial" w:ascii="Montserrat" w:hAnsi="Montserrat"/>
                <w:b/>
                <w:sz w:val="20"/>
                <w:szCs w:val="20"/>
                <w:u w:val="single"/>
              </w:rPr>
              <w:t>recibidas</w:t>
            </w:r>
            <w:r>
              <w:rPr>
                <w:rFonts w:cs="Arial" w:ascii="Montserrat" w:hAnsi="Montserrat"/>
                <w:sz w:val="20"/>
                <w:szCs w:val="20"/>
                <w:u w:val="single"/>
              </w:rPr>
              <w:t xml:space="preserve"> a los artículos publicados en </w:t>
            </w:r>
            <w:r>
              <w:rPr>
                <w:rFonts w:cs="Arial" w:ascii="Montserrat" w:hAnsi="Montserrat"/>
                <w:b/>
                <w:sz w:val="20"/>
                <w:szCs w:val="20"/>
                <w:u w:val="single"/>
              </w:rPr>
              <w:t>2019</w:t>
            </w:r>
            <w:r>
              <w:rPr>
                <w:rFonts w:cs="Arial" w:ascii="Montserrat" w:hAnsi="Montserrat"/>
                <w:sz w:val="20"/>
                <w:szCs w:val="20"/>
                <w:u w:val="single"/>
              </w:rPr>
              <w:t xml:space="preserve"> y </w:t>
            </w:r>
            <w:r>
              <w:rPr>
                <w:rFonts w:cs="Arial" w:ascii="Montserrat" w:hAnsi="Montserrat"/>
                <w:b/>
                <w:sz w:val="20"/>
                <w:szCs w:val="20"/>
                <w:u w:val="single"/>
              </w:rPr>
              <w:t>2020</w:t>
            </w:r>
          </w:p>
          <w:p>
            <w:pPr>
              <w:pStyle w:val="Normal"/>
              <w:ind w:firstLine="708" w:left="5" w:right="34"/>
              <w:rPr>
                <w:rFonts w:ascii="Montserrat" w:hAnsi="Montserrat"/>
              </w:rPr>
            </w:pPr>
            <w:r>
              <w:rPr>
                <w:rFonts w:cs="Arial" w:ascii="Montserrat" w:hAnsi="Montserrat"/>
                <w:b/>
                <w:sz w:val="20"/>
                <w:szCs w:val="20"/>
              </w:rPr>
              <w:t>Total de artículos</w:t>
            </w:r>
            <w:r>
              <w:rPr>
                <w:rFonts w:cs="Arial" w:ascii="Montserrat" w:hAnsi="Montserrat"/>
                <w:sz w:val="20"/>
                <w:szCs w:val="20"/>
              </w:rPr>
              <w:t xml:space="preserve"> publicados en </w:t>
            </w:r>
            <w:r>
              <w:rPr>
                <w:rFonts w:cs="Arial" w:ascii="Montserrat" w:hAnsi="Montserrat"/>
                <w:b/>
                <w:sz w:val="20"/>
                <w:szCs w:val="20"/>
              </w:rPr>
              <w:t>2019 y 2020</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tc>
      </w:tr>
    </w:tbl>
    <w:p>
      <w:pPr>
        <w:pStyle w:val="Normal"/>
        <w:ind w:right="-660"/>
        <w:rPr>
          <w:rFonts w:ascii="Montserrat" w:hAnsi="Montserrat"/>
        </w:rPr>
      </w:pPr>
      <w:r>
        <w:rPr>
          <w:rFonts w:ascii="Montserrat" w:hAnsi="Montserrat"/>
        </w:rPr>
      </w:r>
    </w:p>
    <w:p>
      <w:pPr>
        <w:pStyle w:val="Normal"/>
        <w:ind w:right="-660"/>
        <w:rPr>
          <w:rFonts w:ascii="Montserrat" w:hAnsi="Montserrat"/>
        </w:rPr>
      </w:pPr>
      <w:r>
        <w:rPr>
          <w:rFonts w:ascii="Montserrat" w:hAnsi="Montserrat"/>
        </w:rPr>
      </w:r>
    </w:p>
    <w:p>
      <w:pPr>
        <w:pStyle w:val="Normal"/>
        <w:jc w:val="center"/>
        <w:rPr>
          <w:rFonts w:ascii="Montserrat" w:hAnsi="Montserrat"/>
        </w:rPr>
      </w:pPr>
      <w:r>
        <w:rPr>
          <w:rFonts w:ascii="Montserrat" w:hAnsi="Montserrat"/>
        </w:rPr>
        <w:t>MATRIZ DE INDICADORES PARA RESULTADOS 2023</w:t>
      </w:r>
      <w:bookmarkStart w:id="2" w:name="_GoBack_Copia_2"/>
      <w:bookmarkEnd w:id="2"/>
    </w:p>
    <w:p>
      <w:pPr>
        <w:pStyle w:val="Normal"/>
        <w:jc w:val="center"/>
        <w:rPr>
          <w:rFonts w:ascii="Montserrat" w:hAnsi="Montserrat"/>
        </w:rPr>
      </w:pPr>
      <w:r>
        <w:rPr>
          <w:rFonts w:ascii="Montserrat" w:hAnsi="Montserrat"/>
        </w:rPr>
        <w:t>DEL PROGRAMA INVESTIGACIÓN Y DESARROLLO</w:t>
      </w:r>
    </w:p>
    <w:p>
      <w:pPr>
        <w:pStyle w:val="Normal"/>
        <w:jc w:val="center"/>
        <w:rPr>
          <w:rFonts w:ascii="Montserrat" w:hAnsi="Montserrat"/>
        </w:rPr>
      </w:pPr>
      <w:r>
        <w:rPr>
          <w:rFonts w:ascii="Montserrat" w:hAnsi="Montserrat"/>
        </w:rPr>
        <w:t>TECNOLÓGICO EN SALUD</w:t>
      </w:r>
    </w:p>
    <w:p>
      <w:pPr>
        <w:pStyle w:val="Normal"/>
        <w:jc w:val="center"/>
        <w:rPr>
          <w:rFonts w:ascii="Montserrat" w:hAnsi="Montserrat"/>
        </w:rPr>
      </w:pPr>
      <w:r>
        <w:rPr>
          <w:rFonts w:ascii="Montserrat" w:hAnsi="Montserrat"/>
        </w:rPr>
        <w:t xml:space="preserve">                 </w:t>
      </w:r>
      <w:r>
        <w:rPr>
          <w:rFonts w:ascii="Montserrat" w:hAnsi="Montserrat"/>
        </w:rPr>
        <w:t>FICHA TÉCNICA</w:t>
      </w:r>
    </w:p>
    <w:tbl>
      <w:tblPr>
        <w:tblW w:w="10587" w:type="dxa"/>
        <w:jc w:val="left"/>
        <w:tblInd w:w="-679" w:type="dxa"/>
        <w:tblLayout w:type="fixed"/>
        <w:tblCellMar>
          <w:top w:w="0" w:type="dxa"/>
          <w:left w:w="108" w:type="dxa"/>
          <w:bottom w:w="0" w:type="dxa"/>
          <w:right w:w="108" w:type="dxa"/>
        </w:tblCellMar>
        <w:tblLook w:firstRow="1" w:noVBand="0" w:lastRow="1" w:firstColumn="1" w:lastColumn="1" w:noHBand="0" w:val="01e0"/>
      </w:tblPr>
      <w:tblGrid>
        <w:gridCol w:w="1041"/>
        <w:gridCol w:w="218"/>
        <w:gridCol w:w="810"/>
        <w:gridCol w:w="106"/>
        <w:gridCol w:w="524"/>
        <w:gridCol w:w="180"/>
        <w:gridCol w:w="600"/>
        <w:gridCol w:w="256"/>
        <w:gridCol w:w="404"/>
        <w:gridCol w:w="180"/>
        <w:gridCol w:w="180"/>
        <w:gridCol w:w="369"/>
        <w:gridCol w:w="48"/>
        <w:gridCol w:w="189"/>
        <w:gridCol w:w="47"/>
        <w:gridCol w:w="256"/>
        <w:gridCol w:w="416"/>
        <w:gridCol w:w="844"/>
        <w:gridCol w:w="374"/>
        <w:gridCol w:w="1116"/>
        <w:gridCol w:w="130"/>
        <w:gridCol w:w="455"/>
        <w:gridCol w:w="44"/>
        <w:gridCol w:w="1799"/>
      </w:tblGrid>
      <w:tr>
        <w:trPr/>
        <w:tc>
          <w:tcPr>
            <w:tcW w:w="10586"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sz w:val="20"/>
                <w:szCs w:val="20"/>
              </w:rPr>
              <w:t>Promedio de productos</w:t>
            </w:r>
            <w:r>
              <w:rPr>
                <w:rFonts w:cs="Arial" w:ascii="Montserrat" w:hAnsi="Montserrat"/>
                <w:b/>
                <w:bCs/>
                <w:color w:themeColor="background1" w:val="FFFFFF"/>
                <w:sz w:val="20"/>
                <w:szCs w:val="20"/>
              </w:rPr>
              <w:t xml:space="preserve"> de la investigación </w:t>
            </w:r>
            <w:r>
              <w:rPr>
                <w:rFonts w:cs="Arial" w:ascii="Montserrat" w:hAnsi="Montserrat"/>
                <w:b/>
                <w:bCs/>
                <w:sz w:val="20"/>
                <w:szCs w:val="20"/>
              </w:rPr>
              <w:t>por investigador Institucional</w:t>
            </w:r>
          </w:p>
        </w:tc>
      </w:tr>
      <w:tr>
        <w:trPr/>
        <w:tc>
          <w:tcPr>
            <w:tcW w:w="10586" w:type="dxa"/>
            <w:gridSpan w:val="24"/>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1"/>
              </w:numPr>
              <w:tabs>
                <w:tab w:val="clear" w:pos="708"/>
                <w:tab w:val="left" w:pos="540" w:leader="none"/>
              </w:tabs>
              <w:ind w:hanging="540" w:left="720"/>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2879"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529"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c>
          <w:tcPr>
            <w:tcW w:w="2880"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298"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Secretaría de Salud – Dirección General de Políticas de Investigación en Salud</w:t>
            </w:r>
          </w:p>
        </w:tc>
      </w:tr>
      <w:tr>
        <w:trPr/>
        <w:tc>
          <w:tcPr>
            <w:tcW w:w="431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267"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Profesionales de la salud que realizan actividades de investigación científica y desarrollo tecnológico</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Cs w:val="20"/>
              </w:rPr>
            </w:pPr>
            <w:r>
              <w:rPr>
                <w:rFonts w:cs="Arial" w:ascii="Montserrat" w:hAnsi="Montserrat"/>
                <w:b/>
                <w:bCs/>
                <w:sz w:val="20"/>
                <w:szCs w:val="20"/>
              </w:rPr>
              <w:t>Prioridades</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0" w:leader="none"/>
              </w:tabs>
              <w:ind w:right="34"/>
              <w:rPr>
                <w:rFonts w:ascii="Montserrat" w:hAnsi="Montserrat" w:cs="Arial"/>
                <w:b/>
                <w:bCs/>
                <w:sz w:val="20"/>
                <w:szCs w:val="20"/>
              </w:rPr>
            </w:pPr>
            <w:r>
              <w:rPr>
                <w:rFonts w:cs="Arial" w:ascii="Montserrat" w:hAnsi="Montserrat"/>
                <w:b/>
                <w:bCs/>
                <w:sz w:val="20"/>
                <w:szCs w:val="20"/>
              </w:rPr>
              <w:t xml:space="preserve">Propósito: </w:t>
            </w:r>
            <w:r>
              <w:rPr>
                <w:rFonts w:cs="Arial" w:ascii="Montserrat" w:hAnsi="Montserrat"/>
                <w:bCs/>
                <w:sz w:val="20"/>
                <w:szCs w:val="20"/>
              </w:rPr>
              <w:t>Los investigadores de las entidades coordinadas por la CCINSHAE generan conocimiento sobre temas prioritarios en salud.</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486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4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1.2</w:t>
            </w:r>
          </w:p>
        </w:tc>
      </w:tr>
      <w:tr>
        <w:trPr/>
        <w:tc>
          <w:tcPr>
            <w:tcW w:w="4868"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30"/>
              <w:rPr>
                <w:rFonts w:ascii="Montserrat" w:hAnsi="Montserrat" w:cs="Arial"/>
                <w:bCs/>
                <w:sz w:val="20"/>
                <w:szCs w:val="20"/>
              </w:rPr>
            </w:pPr>
            <w:r>
              <w:rPr>
                <w:rFonts w:cs="Arial" w:ascii="Montserrat" w:hAnsi="Montserrat"/>
                <w:bCs/>
                <w:sz w:val="20"/>
                <w:szCs w:val="20"/>
              </w:rPr>
              <w:t>Promedio de productos de la investigación por investigador Institucional</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No. de indicador 3</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486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130"/>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130"/>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130"/>
              <w:rPr>
                <w:rFonts w:ascii="Montserrat" w:hAnsi="Montserrat" w:cs="Arial"/>
                <w:b/>
                <w:bCs/>
                <w:sz w:val="20"/>
                <w:szCs w:val="20"/>
              </w:rPr>
            </w:pPr>
            <w:r>
              <w:rPr>
                <w:rFonts w:cs="Arial" w:ascii="Montserrat" w:hAnsi="Montserrat"/>
                <w:bCs/>
                <w:sz w:val="20"/>
                <w:szCs w:val="20"/>
              </w:rPr>
              <w:t>Eficiencia</w:t>
            </w:r>
          </w:p>
          <w:p>
            <w:pPr>
              <w:pStyle w:val="Normal"/>
              <w:tabs>
                <w:tab w:val="clear" w:pos="708"/>
                <w:tab w:val="left" w:pos="540" w:leader="none"/>
              </w:tabs>
              <w:ind w:right="130"/>
              <w:rPr>
                <w:rFonts w:ascii="Montserrat" w:hAnsi="Montserrat" w:cs="Arial"/>
                <w:b/>
                <w:bCs/>
                <w:sz w:val="20"/>
                <w:szCs w:val="20"/>
              </w:rPr>
            </w:pPr>
            <w:r>
              <w:rPr>
                <w:rFonts w:cs="Arial" w:ascii="Montserrat" w:hAnsi="Montserrat"/>
                <w:b/>
                <w:bCs/>
                <w:sz w:val="20"/>
                <w:szCs w:val="20"/>
              </w:rPr>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bCs/>
                <w:sz w:val="20"/>
                <w:szCs w:val="20"/>
              </w:rPr>
            </w:pPr>
            <w:r>
              <w:rPr>
                <w:rFonts w:cs="Arial" w:ascii="Montserrat" w:hAnsi="Montserrat"/>
                <w:sz w:val="20"/>
                <w:szCs w:val="20"/>
              </w:rPr>
              <w:t xml:space="preserve">Promedio de productos de la investigación </w:t>
            </w:r>
            <w:r>
              <w:rPr>
                <w:rFonts w:cs="Arial" w:ascii="Montserrat" w:hAnsi="Montserrat"/>
                <w:bCs/>
                <w:sz w:val="20"/>
                <w:szCs w:val="20"/>
              </w:rPr>
              <w:t>de los investigadores vigentes del SII, más otros investigadores que sean miembros vigentes en el SNI y que no tengan nombramiento de investigador del SII.</w:t>
            </w:r>
          </w:p>
          <w:p>
            <w:pPr>
              <w:pStyle w:val="Normal"/>
              <w:rPr>
                <w:rFonts w:ascii="Montserrat" w:hAnsi="Montserrat" w:cs="Arial"/>
                <w:b/>
                <w:sz w:val="20"/>
                <w:szCs w:val="20"/>
              </w:rPr>
            </w:pPr>
            <w:r>
              <w:rPr>
                <w:rFonts w:cs="Arial" w:ascii="Montserrat" w:hAnsi="Montserrat"/>
                <w:b/>
                <w:sz w:val="20"/>
                <w:szCs w:val="20"/>
              </w:rPr>
            </w:r>
          </w:p>
        </w:tc>
      </w:tr>
      <w:tr>
        <w:trPr/>
        <w:tc>
          <w:tcPr>
            <w:tcW w:w="486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30"/>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0" w:leader="none"/>
              </w:tabs>
              <w:ind w:right="130"/>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30"/>
              <w:rPr>
                <w:rFonts w:ascii="Montserrat" w:hAnsi="Montserrat" w:cs="Arial"/>
                <w:bCs/>
                <w:sz w:val="20"/>
                <w:szCs w:val="20"/>
              </w:rPr>
            </w:pPr>
            <w:r>
              <w:rPr>
                <w:rFonts w:cs="Arial" w:ascii="Montserrat" w:hAnsi="Montserrat"/>
                <w:bCs/>
                <w:sz w:val="20"/>
                <w:szCs w:val="20"/>
              </w:rPr>
              <w:t>Productos institucionales totales, en el periodo / Total de Investigadores institucionales vigentes*, en el periodo</w:t>
            </w:r>
          </w:p>
          <w:p>
            <w:pPr>
              <w:pStyle w:val="Normal"/>
              <w:tabs>
                <w:tab w:val="clear" w:pos="708"/>
                <w:tab w:val="left" w:pos="0" w:leader="none"/>
              </w:tabs>
              <w:ind w:right="130"/>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30"/>
              <w:rPr>
                <w:rFonts w:ascii="Montserrat" w:hAnsi="Montserrat" w:cs="Arial"/>
                <w:sz w:val="20"/>
                <w:szCs w:val="20"/>
              </w:rPr>
            </w:pPr>
            <w:r>
              <w:rPr>
                <w:rFonts w:cs="Arial" w:ascii="Montserrat" w:hAnsi="Montserrat"/>
                <w:bCs/>
                <w:sz w:val="20"/>
                <w:szCs w:val="20"/>
              </w:rPr>
              <w:t>*Considerar la productividad institucional de los investigadores vigentes del SII</w:t>
            </w:r>
            <w:r>
              <w:rPr>
                <w:rFonts w:cs="Arial" w:ascii="Montserrat" w:hAnsi="Montserrat"/>
                <w:sz w:val="20"/>
                <w:szCs w:val="20"/>
              </w:rPr>
              <w:t xml:space="preserve"> más otros investigadores que colaboren con la institución, que sean miembros vigentes en el SNI y que no tengan nombramiento de investigador del SII.</w:t>
            </w:r>
          </w:p>
          <w:p>
            <w:pPr>
              <w:pStyle w:val="Normal"/>
              <w:tabs>
                <w:tab w:val="clear" w:pos="708"/>
                <w:tab w:val="left" w:pos="0" w:leader="none"/>
              </w:tabs>
              <w:ind w:right="130"/>
              <w:rPr>
                <w:rFonts w:ascii="Montserrat" w:hAnsi="Montserrat" w:cs="Arial"/>
                <w:bCs/>
                <w:sz w:val="20"/>
                <w:szCs w:val="20"/>
              </w:rPr>
            </w:pPr>
            <w:r>
              <w:rPr>
                <w:rFonts w:cs="Arial" w:ascii="Montserrat" w:hAnsi="Montserrat"/>
                <w:bCs/>
                <w:sz w:val="20"/>
                <w:szCs w:val="20"/>
              </w:rPr>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Promedio</w:t>
            </w:r>
          </w:p>
          <w:p>
            <w:pPr>
              <w:pStyle w:val="Normal"/>
              <w:rPr>
                <w:rFonts w:ascii="Montserrat" w:hAnsi="Montserrat" w:cs="Arial"/>
                <w:sz w:val="20"/>
                <w:szCs w:val="20"/>
              </w:rPr>
            </w:pPr>
            <w:r>
              <w:rPr>
                <w:rFonts w:cs="Arial" w:ascii="Montserrat" w:hAnsi="Montserrat"/>
                <w:sz w:val="20"/>
                <w:szCs w:val="20"/>
              </w:rPr>
            </w:r>
          </w:p>
        </w:tc>
      </w:tr>
      <w:tr>
        <w:trPr/>
        <w:tc>
          <w:tcPr>
            <w:tcW w:w="486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486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Semestral</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25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1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9"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179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25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169"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9"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NA</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Refleja la productividad por investigador</w:t>
            </w:r>
          </w:p>
          <w:p>
            <w:pPr>
              <w:pStyle w:val="Normal"/>
              <w:tabs>
                <w:tab w:val="clear" w:pos="708"/>
                <w:tab w:val="left" w:pos="540" w:leader="none"/>
              </w:tabs>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El indicador está presente en los sistemas de información institucionales y de la Secretaría de Salud</w:t>
            </w:r>
          </w:p>
          <w:p>
            <w:pPr>
              <w:pStyle w:val="Normal"/>
              <w:tabs>
                <w:tab w:val="clear" w:pos="708"/>
                <w:tab w:val="left" w:pos="540" w:leader="none"/>
              </w:tabs>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
                <w:bCs/>
                <w:sz w:val="20"/>
                <w:szCs w:val="20"/>
              </w:rPr>
            </w:pPr>
            <w:r>
              <w:rPr>
                <w:rFonts w:cs="Arial" w:ascii="Montserrat" w:hAnsi="Montserrat"/>
                <w:b/>
                <w:bCs/>
                <w:sz w:val="18"/>
                <w:szCs w:val="18"/>
              </w:rPr>
              <w:t>Aporte Marginal:</w:t>
            </w:r>
            <w:r>
              <w:rPr>
                <w:rFonts w:cs="Arial" w:ascii="Montserrat" w:hAnsi="Montserrat"/>
                <w:bCs/>
                <w:sz w:val="18"/>
                <w:szCs w:val="18"/>
              </w:rPr>
              <w:t xml:space="preserve"> NA</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de información disponible:</w:t>
            </w:r>
            <w:r>
              <w:rPr>
                <w:rFonts w:cs="Arial" w:ascii="Montserrat" w:hAnsi="Montserrat"/>
                <w:bCs/>
                <w:sz w:val="20"/>
                <w:szCs w:val="20"/>
              </w:rPr>
              <w:t xml:space="preserve"> 2019, 2020</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 xml:space="preserve">SSA - DGPIS  </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Dr. Rodolfo Cano Jiménez, Director General de Políticas de Investigación en Salud.</w:t>
            </w:r>
          </w:p>
        </w:tc>
      </w:tr>
      <w:tr>
        <w:trPr/>
        <w:tc>
          <w:tcPr>
            <w:tcW w:w="10586"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491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4"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Año</w:t>
            </w:r>
          </w:p>
        </w:tc>
        <w:tc>
          <w:tcPr>
            <w:tcW w:w="274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0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Valor  </w:t>
            </w:r>
          </w:p>
        </w:tc>
        <w:tc>
          <w:tcPr>
            <w:tcW w:w="24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1.6</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2019</w:t>
            </w:r>
          </w:p>
        </w:tc>
        <w:tc>
          <w:tcPr>
            <w:tcW w:w="274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Mayo - Junio - Diciembre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0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ind w:right="52"/>
              <w:rPr>
                <w:rFonts w:ascii="Montserrat" w:hAnsi="Montserrat" w:cs="Arial"/>
                <w:b/>
                <w:bCs/>
                <w:sz w:val="20"/>
                <w:szCs w:val="20"/>
              </w:rPr>
            </w:pPr>
            <w:r>
              <w:rPr>
                <w:rFonts w:cs="Arial" w:ascii="Montserrat" w:hAnsi="Montserrat"/>
                <w:b/>
                <w:bCs/>
                <w:sz w:val="20"/>
                <w:szCs w:val="20"/>
              </w:rPr>
              <w:t>Período de cumplimiento</w:t>
            </w:r>
          </w:p>
        </w:tc>
        <w:tc>
          <w:tcPr>
            <w:tcW w:w="242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Mayo – Junio - Diciembre</w:t>
            </w:r>
          </w:p>
        </w:tc>
      </w:tr>
      <w:tr>
        <w:trPr>
          <w:trHeight w:val="274" w:hRule="atLeast"/>
        </w:trPr>
        <w:tc>
          <w:tcPr>
            <w:tcW w:w="491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4"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4916"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Regular - 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70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274" w:hRule="atLeast"/>
        </w:trPr>
        <w:tc>
          <w:tcPr>
            <w:tcW w:w="206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84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20"/>
                <w:szCs w:val="20"/>
              </w:rPr>
            </w:pPr>
            <w:r>
              <w:rPr>
                <w:rFonts w:cs="Arial" w:ascii="Montserrat" w:hAnsi="Montserrat"/>
                <w:bCs/>
                <w:sz w:val="20"/>
                <w:szCs w:val="20"/>
              </w:rPr>
              <w:t>95% ≤ X ≤ 105%</w:t>
            </w:r>
          </w:p>
        </w:tc>
        <w:tc>
          <w:tcPr>
            <w:tcW w:w="170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18"/>
                <w:szCs w:val="18"/>
              </w:rPr>
            </w:pPr>
            <w:r>
              <w:rPr>
                <w:rFonts w:cs="Arial" w:ascii="Montserrat" w:hAnsi="Montserrat"/>
                <w:bCs/>
                <w:sz w:val="18"/>
                <w:szCs w:val="18"/>
              </w:rPr>
              <w:t>90% ≤ X &lt; 95%</w:t>
            </w:r>
          </w:p>
          <w:p>
            <w:pPr>
              <w:pStyle w:val="Normal"/>
              <w:ind w:right="-108"/>
              <w:jc w:val="center"/>
              <w:rPr>
                <w:rFonts w:ascii="Montserrat" w:hAnsi="Montserrat" w:cs="Arial"/>
                <w:bCs/>
                <w:sz w:val="18"/>
                <w:szCs w:val="18"/>
              </w:rPr>
            </w:pPr>
            <w:r>
              <w:rPr>
                <w:rFonts w:cs="Arial" w:ascii="Montserrat" w:hAnsi="Montserrat"/>
                <w:bCs/>
                <w:sz w:val="18"/>
                <w:szCs w:val="18"/>
              </w:rPr>
              <w:t>o</w:t>
            </w:r>
          </w:p>
          <w:p>
            <w:pPr>
              <w:pStyle w:val="Normal"/>
              <w:ind w:right="-108"/>
              <w:jc w:val="center"/>
              <w:rPr>
                <w:rFonts w:ascii="Montserrat" w:hAnsi="Montserrat" w:cs="Arial"/>
                <w:bCs/>
                <w:sz w:val="18"/>
                <w:szCs w:val="18"/>
              </w:rPr>
            </w:pPr>
            <w:r>
              <w:rPr>
                <w:rFonts w:cs="Arial" w:ascii="Montserrat" w:hAnsi="Montserrat"/>
                <w:bCs/>
                <w:sz w:val="18"/>
                <w:szCs w:val="18"/>
              </w:rPr>
              <w:t>105% &lt; X ≤ 110%</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34"/>
              <w:jc w:val="center"/>
              <w:rPr>
                <w:rFonts w:ascii="Montserrat" w:hAnsi="Montserrat" w:cs="Arial"/>
                <w:bCs/>
                <w:sz w:val="18"/>
                <w:szCs w:val="18"/>
              </w:rPr>
            </w:pPr>
            <w:r>
              <w:rPr>
                <w:rFonts w:cs="Arial" w:ascii="Montserrat" w:hAnsi="Montserrat"/>
                <w:bCs/>
                <w:sz w:val="18"/>
                <w:szCs w:val="18"/>
              </w:rPr>
              <w:t>X &lt; 90%</w:t>
            </w:r>
          </w:p>
          <w:p>
            <w:pPr>
              <w:pStyle w:val="Normal"/>
              <w:ind w:right="34"/>
              <w:jc w:val="center"/>
              <w:rPr>
                <w:rFonts w:ascii="Montserrat" w:hAnsi="Montserrat" w:cs="Arial"/>
                <w:bCs/>
                <w:sz w:val="18"/>
                <w:szCs w:val="18"/>
              </w:rPr>
            </w:pPr>
            <w:r>
              <w:rPr>
                <w:rFonts w:cs="Arial" w:ascii="Montserrat" w:hAnsi="Montserrat"/>
                <w:bCs/>
                <w:sz w:val="18"/>
                <w:szCs w:val="18"/>
              </w:rPr>
              <w:t>o</w:t>
            </w:r>
          </w:p>
          <w:p>
            <w:pPr>
              <w:pStyle w:val="Normal"/>
              <w:ind w:right="34"/>
              <w:jc w:val="center"/>
              <w:rPr>
                <w:rFonts w:ascii="Montserrat" w:hAnsi="Montserrat" w:cs="Arial"/>
                <w:bCs/>
                <w:sz w:val="18"/>
                <w:szCs w:val="18"/>
              </w:rPr>
            </w:pPr>
            <w:r>
              <w:rPr>
                <w:rFonts w:cs="Arial" w:ascii="Montserrat" w:hAnsi="Montserrat"/>
                <w:bCs/>
                <w:sz w:val="18"/>
                <w:szCs w:val="18"/>
              </w:rPr>
              <w:t>X &gt; 110%</w:t>
            </w:r>
          </w:p>
        </w:tc>
      </w:tr>
      <w:tr>
        <w:trPr>
          <w:trHeight w:val="274" w:hRule="atLeast"/>
        </w:trPr>
        <w:tc>
          <w:tcPr>
            <w:tcW w:w="10586"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5152"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67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152"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t>V1</w:t>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t>Productos institucionales totales, en el periodo</w:t>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t>V2</w:t>
            </w:r>
          </w:p>
          <w:p>
            <w:pPr>
              <w:pStyle w:val="Normal"/>
              <w:tabs>
                <w:tab w:val="clear" w:pos="708"/>
                <w:tab w:val="left" w:pos="0" w:leader="none"/>
              </w:tabs>
              <w:ind w:right="130"/>
              <w:rPr>
                <w:rFonts w:ascii="Montserrat" w:hAnsi="Montserrat" w:cs="Arial"/>
                <w:bCs/>
                <w:sz w:val="20"/>
                <w:szCs w:val="20"/>
              </w:rPr>
            </w:pPr>
            <w:r>
              <w:rPr>
                <w:rFonts w:cs="Arial" w:ascii="Montserrat" w:hAnsi="Montserrat"/>
                <w:bCs/>
                <w:sz w:val="20"/>
                <w:szCs w:val="20"/>
              </w:rPr>
              <w:t xml:space="preserve">Total de Investigadores institucionales vigentes, en el periodo </w:t>
            </w:r>
          </w:p>
          <w:p>
            <w:pPr>
              <w:pStyle w:val="Normal"/>
              <w:tabs>
                <w:tab w:val="clear" w:pos="708"/>
                <w:tab w:val="left" w:pos="540" w:leader="none"/>
              </w:tabs>
              <w:ind w:hanging="540" w:left="540" w:right="45"/>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5"/>
              <w:rPr>
                <w:rFonts w:ascii="Montserrat" w:hAnsi="Montserrat" w:cs="Arial"/>
                <w:b/>
                <w:bCs/>
                <w:sz w:val="20"/>
                <w:szCs w:val="20"/>
              </w:rPr>
            </w:pPr>
            <w:r>
              <w:rPr>
                <w:rFonts w:cs="Arial" w:ascii="Montserrat" w:hAnsi="Montserrat"/>
                <w:b/>
                <w:bCs/>
                <w:sz w:val="20"/>
                <w:szCs w:val="20"/>
              </w:rPr>
            </w:r>
          </w:p>
        </w:tc>
        <w:tc>
          <w:tcPr>
            <w:tcW w:w="67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Productos institucionales: artículos de los grupos I a VII*, libros, capítulos de libros y patentes y otros productos de propiedad intelectual producidos por investigadores vigentes del SII, más otro personal de la institución que sea miembro vigente en el SNI que no tenga nombramiento de investigador en el SII, en el periodo.</w:t>
            </w:r>
          </w:p>
          <w:p>
            <w:pPr>
              <w:pStyle w:val="Normal"/>
              <w:jc w:val="both"/>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 xml:space="preserve">Número total de investigadores </w:t>
            </w:r>
            <w:r>
              <w:rPr>
                <w:rFonts w:cs="Arial" w:ascii="Montserrat" w:hAnsi="Montserrat"/>
                <w:bCs/>
                <w:sz w:val="20"/>
                <w:szCs w:val="20"/>
              </w:rPr>
              <w:t>vigentes del SII</w:t>
            </w:r>
            <w:r>
              <w:rPr>
                <w:rFonts w:cs="Arial" w:ascii="Montserrat" w:hAnsi="Montserrat"/>
                <w:sz w:val="20"/>
                <w:szCs w:val="20"/>
              </w:rPr>
              <w:t xml:space="preserve"> más otros investigadores de la institución, que sea miembro vigente en el SNI y que no tenga nombramiento de investigador del SII, en el periodo.</w:t>
            </w:r>
          </w:p>
          <w:p>
            <w:pPr>
              <w:pStyle w:val="Normal"/>
              <w:jc w:val="both"/>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*De acuerdo a la clasificación del Sistema Institucional de Investigadores.</w:t>
            </w:r>
          </w:p>
          <w:p>
            <w:pPr>
              <w:pStyle w:val="Normal"/>
              <w:jc w:val="both"/>
              <w:rPr>
                <w:rFonts w:ascii="Montserrat" w:hAnsi="Montserrat" w:cs="Arial"/>
                <w:sz w:val="20"/>
                <w:szCs w:val="20"/>
              </w:rPr>
            </w:pPr>
            <w:r>
              <w:rPr>
                <w:rFonts w:cs="Arial" w:ascii="Montserrat" w:hAnsi="Montserrat"/>
                <w:sz w:val="20"/>
                <w:szCs w:val="20"/>
              </w:rPr>
            </w:r>
          </w:p>
        </w:tc>
      </w:tr>
      <w:tr>
        <w:trPr>
          <w:trHeight w:val="285" w:hRule="atLeast"/>
        </w:trPr>
        <w:tc>
          <w:tcPr>
            <w:tcW w:w="5152"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Fuentes(medios de verificación):</w:t>
            </w:r>
          </w:p>
        </w:tc>
        <w:tc>
          <w:tcPr>
            <w:tcW w:w="67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515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rPr>
                <w:rFonts w:ascii="Montserrat" w:hAnsi="Montserrat" w:cs="Arial"/>
                <w:b/>
                <w:bCs/>
                <w:sz w:val="20"/>
                <w:szCs w:val="20"/>
              </w:rPr>
            </w:pPr>
            <w:r>
              <w:rPr>
                <w:rFonts w:cs="Arial" w:ascii="Montserrat" w:hAnsi="Montserrat"/>
                <w:b/>
                <w:bCs/>
                <w:sz w:val="20"/>
                <w:szCs w:val="20"/>
              </w:rPr>
            </w:r>
          </w:p>
          <w:p>
            <w:pPr>
              <w:pStyle w:val="Normal"/>
              <w:ind w:right="34"/>
              <w:rPr>
                <w:rFonts w:ascii="Montserrat" w:hAnsi="Montserrat" w:cs="Arial"/>
                <w:b/>
                <w:bCs/>
                <w:sz w:val="20"/>
                <w:szCs w:val="20"/>
              </w:rPr>
            </w:pPr>
            <w:r>
              <w:rPr>
                <w:rFonts w:cs="Arial" w:ascii="Montserrat" w:hAnsi="Montserrat"/>
                <w:b/>
                <w:bCs/>
                <w:sz w:val="20"/>
                <w:szCs w:val="20"/>
              </w:rPr>
              <w:t>CCINSHAE. Informe de Desempeño MIR E022, 2021.</w:t>
            </w:r>
          </w:p>
          <w:p>
            <w:pPr>
              <w:pStyle w:val="Normal"/>
              <w:rPr>
                <w:rFonts w:ascii="Montserrat" w:hAnsi="Montserrat" w:cs="Arial"/>
                <w:bCs/>
                <w:sz w:val="20"/>
                <w:szCs w:val="20"/>
              </w:rPr>
            </w:pPr>
            <w:r>
              <w:rPr>
                <w:rFonts w:cs="Arial" w:ascii="Montserrat" w:hAnsi="Montserrat"/>
                <w:bCs/>
                <w:sz w:val="20"/>
                <w:szCs w:val="20"/>
              </w:rPr>
              <w:t>Promedio de productos de la investigación por investigador Institucional</w:t>
            </w:r>
          </w:p>
          <w:p>
            <w:pPr>
              <w:pStyle w:val="Normal"/>
              <w:ind w:right="34"/>
              <w:rPr>
                <w:rFonts w:ascii="Montserrat" w:hAnsi="Montserrat" w:cs="Arial"/>
                <w:b/>
                <w:bCs/>
                <w:sz w:val="16"/>
                <w:szCs w:val="16"/>
              </w:rPr>
            </w:pPr>
            <w:r>
              <w:rPr>
                <w:rFonts w:cs="Arial" w:ascii="Montserrat" w:hAnsi="Montserrat"/>
                <w:b/>
                <w:bCs/>
                <w:sz w:val="16"/>
                <w:szCs w:val="16"/>
              </w:rPr>
              <w:t>Liga:</w:t>
            </w:r>
          </w:p>
          <w:p>
            <w:pPr>
              <w:pStyle w:val="Normal"/>
              <w:ind w:right="34"/>
              <w:rPr>
                <w:rFonts w:ascii="Montserrat" w:hAnsi="Montserrat" w:cs="Arial"/>
                <w:bCs/>
                <w:i/>
                <w:i/>
                <w:color w:themeColor="text1" w:val="000000"/>
                <w:sz w:val="16"/>
                <w:szCs w:val="16"/>
              </w:rPr>
            </w:pPr>
            <w:hyperlink r:id="rId6">
              <w:r>
                <w:rPr>
                  <w:rStyle w:val="Hyperlink"/>
                  <w:rFonts w:cs="Arial" w:ascii="Montserrat" w:hAnsi="Montserrat"/>
                  <w:bCs/>
                  <w:i/>
                  <w:sz w:val="16"/>
                  <w:szCs w:val="16"/>
                </w:rPr>
                <w:t>https://ccinshae.gob.mx/APE/E022/Promedio_de_productos_de_la_investigación_por_investigador_Institucional</w:t>
              </w:r>
            </w:hyperlink>
          </w:p>
          <w:p>
            <w:pPr>
              <w:pStyle w:val="Normal"/>
              <w:ind w:right="-468"/>
              <w:rPr>
                <w:rFonts w:ascii="Montserrat" w:hAnsi="Montserrat" w:cs="Arial"/>
                <w:bCs/>
                <w:i/>
                <w:i/>
                <w:sz w:val="16"/>
                <w:szCs w:val="16"/>
              </w:rPr>
            </w:pPr>
            <w:r>
              <w:rPr>
                <w:rFonts w:cs="Arial" w:ascii="Montserrat" w:hAnsi="Montserrat"/>
                <w:bCs/>
                <w:i/>
                <w:sz w:val="16"/>
                <w:szCs w:val="16"/>
              </w:rPr>
            </w:r>
          </w:p>
          <w:p>
            <w:pPr>
              <w:pStyle w:val="Normal"/>
              <w:ind w:right="34"/>
              <w:rPr>
                <w:rFonts w:ascii="Montserrat" w:hAnsi="Montserrat" w:cs="Arial"/>
                <w:bCs/>
                <w:sz w:val="18"/>
                <w:szCs w:val="18"/>
              </w:rPr>
            </w:pPr>
            <w:r>
              <w:rPr>
                <w:rFonts w:cs="Arial" w:ascii="Montserrat" w:hAnsi="Montserrat"/>
                <w:b/>
                <w:bCs/>
                <w:sz w:val="18"/>
                <w:szCs w:val="18"/>
              </w:rPr>
              <w:t>Responsable Operativo: Dr. Francisco Javier Díaz Vásquez</w:t>
            </w:r>
          </w:p>
          <w:p>
            <w:pPr>
              <w:pStyle w:val="Normal"/>
              <w:rPr>
                <w:rFonts w:ascii="Montserrat" w:hAnsi="Montserrat" w:cs="Arial"/>
                <w:b/>
                <w:bCs/>
                <w:sz w:val="20"/>
                <w:szCs w:val="20"/>
              </w:rPr>
            </w:pPr>
            <w:r>
              <w:rPr>
                <w:rFonts w:cs="Arial" w:ascii="Montserrat" w:hAnsi="Montserrat"/>
                <w:b/>
                <w:bCs/>
                <w:sz w:val="18"/>
                <w:szCs w:val="18"/>
              </w:rPr>
              <w:t>Responsable Directivo: Dr. Rodolfo Cano Jiménez</w:t>
            </w:r>
          </w:p>
        </w:tc>
        <w:tc>
          <w:tcPr>
            <w:tcW w:w="67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Cs/>
                <w:sz w:val="20"/>
                <w:szCs w:val="20"/>
              </w:rPr>
              <w:t>Producto</w:t>
            </w:r>
          </w:p>
        </w:tc>
      </w:tr>
      <w:tr>
        <w:trPr>
          <w:trHeight w:val="272" w:hRule="atLeast"/>
        </w:trPr>
        <w:tc>
          <w:tcPr>
            <w:tcW w:w="515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Montserrat" w:hAnsi="Montserrat" w:cs="Arial"/>
                <w:b/>
                <w:bCs/>
                <w:sz w:val="20"/>
                <w:szCs w:val="20"/>
              </w:rPr>
            </w:pPr>
            <w:r>
              <w:rPr>
                <w:rFonts w:cs="Arial" w:ascii="Montserrat" w:hAnsi="Montserrat"/>
                <w:b/>
                <w:bCs/>
                <w:sz w:val="20"/>
                <w:szCs w:val="20"/>
              </w:rPr>
            </w:r>
          </w:p>
          <w:p>
            <w:pPr>
              <w:pStyle w:val="Normal"/>
              <w:ind w:right="34"/>
              <w:rPr>
                <w:rFonts w:ascii="Montserrat" w:hAnsi="Montserrat" w:cs="Arial"/>
                <w:b/>
                <w:bCs/>
                <w:sz w:val="20"/>
                <w:szCs w:val="20"/>
              </w:rPr>
            </w:pPr>
            <w:r>
              <w:rPr>
                <w:rFonts w:cs="Arial" w:ascii="Montserrat" w:hAnsi="Montserrat"/>
                <w:b/>
                <w:bCs/>
                <w:sz w:val="20"/>
                <w:szCs w:val="20"/>
              </w:rPr>
              <w:t xml:space="preserve">CCINSHAE. Informe de Desempeño MIR E022, 2021. </w:t>
            </w:r>
          </w:p>
          <w:p>
            <w:pPr>
              <w:pStyle w:val="Normal"/>
              <w:ind w:right="176"/>
              <w:rPr>
                <w:rFonts w:ascii="Montserrat" w:hAnsi="Montserrat" w:cs="Arial"/>
                <w:bCs/>
                <w:sz w:val="20"/>
                <w:szCs w:val="20"/>
              </w:rPr>
            </w:pPr>
            <w:r>
              <w:rPr>
                <w:rFonts w:cs="Arial" w:ascii="Montserrat" w:hAnsi="Montserrat"/>
                <w:bCs/>
                <w:sz w:val="20"/>
                <w:szCs w:val="20"/>
              </w:rPr>
              <w:t>Promedio de productos de la investigación por investigador Institucional</w:t>
            </w:r>
          </w:p>
          <w:p>
            <w:pPr>
              <w:pStyle w:val="Normal"/>
              <w:ind w:right="34"/>
              <w:rPr>
                <w:rFonts w:ascii="Montserrat" w:hAnsi="Montserrat" w:cs="Arial"/>
                <w:b/>
                <w:bCs/>
                <w:sz w:val="16"/>
                <w:szCs w:val="16"/>
              </w:rPr>
            </w:pPr>
            <w:r>
              <w:rPr>
                <w:rFonts w:cs="Arial" w:ascii="Montserrat" w:hAnsi="Montserrat"/>
                <w:b/>
                <w:bCs/>
                <w:sz w:val="16"/>
                <w:szCs w:val="16"/>
              </w:rPr>
              <w:t>Liga:</w:t>
            </w:r>
          </w:p>
          <w:p>
            <w:pPr>
              <w:pStyle w:val="Normal"/>
              <w:rPr>
                <w:rFonts w:ascii="Montserrat" w:hAnsi="Montserrat" w:cs="Arial"/>
                <w:bCs/>
                <w:i/>
                <w:i/>
                <w:color w:themeColor="text1" w:val="000000"/>
                <w:sz w:val="16"/>
                <w:szCs w:val="16"/>
              </w:rPr>
            </w:pPr>
            <w:hyperlink r:id="rId7">
              <w:r>
                <w:rPr>
                  <w:rStyle w:val="Hyperlink"/>
                  <w:rFonts w:cs="Arial" w:ascii="Montserrat" w:hAnsi="Montserrat"/>
                  <w:bCs/>
                  <w:i/>
                  <w:color w:themeColor="text1" w:val="000000"/>
                  <w:sz w:val="16"/>
                  <w:szCs w:val="16"/>
                </w:rPr>
                <w:t>https://ccinshae.gob.mx/APE/E022/Promedio_de_productos_de_la_investigación_por_investigador_Institucional</w:t>
              </w:r>
            </w:hyperlink>
          </w:p>
          <w:p>
            <w:pPr>
              <w:pStyle w:val="Normal"/>
              <w:ind w:right="-468"/>
              <w:rPr>
                <w:rFonts w:ascii="Montserrat" w:hAnsi="Montserrat" w:cs="Arial"/>
                <w:bCs/>
                <w:i/>
                <w:i/>
                <w:sz w:val="16"/>
                <w:szCs w:val="16"/>
              </w:rPr>
            </w:pPr>
            <w:r>
              <w:rPr>
                <w:rFonts w:cs="Arial" w:ascii="Montserrat" w:hAnsi="Montserrat"/>
                <w:bCs/>
                <w:i/>
                <w:sz w:val="16"/>
                <w:szCs w:val="16"/>
              </w:rPr>
            </w:r>
          </w:p>
          <w:p>
            <w:pPr>
              <w:pStyle w:val="Normal"/>
              <w:rPr>
                <w:rFonts w:ascii="Montserrat" w:hAnsi="Montserrat" w:cs="Arial"/>
                <w:bCs/>
                <w:sz w:val="18"/>
                <w:szCs w:val="18"/>
              </w:rPr>
            </w:pPr>
            <w:r>
              <w:rPr>
                <w:rFonts w:cs="Arial" w:ascii="Montserrat" w:hAnsi="Montserrat"/>
                <w:b/>
                <w:bCs/>
                <w:sz w:val="18"/>
                <w:szCs w:val="18"/>
              </w:rPr>
              <w:t>Responsable Operativo: Dr. Francisco Javier Díaz Vásquez</w:t>
            </w:r>
          </w:p>
          <w:p>
            <w:pPr>
              <w:pStyle w:val="Normal"/>
              <w:rPr>
                <w:rFonts w:ascii="Montserrat" w:hAnsi="Montserrat" w:cs="Arial"/>
                <w:bCs/>
                <w:sz w:val="20"/>
                <w:szCs w:val="20"/>
              </w:rPr>
            </w:pPr>
            <w:r>
              <w:rPr>
                <w:rFonts w:cs="Arial" w:ascii="Montserrat" w:hAnsi="Montserrat"/>
                <w:b/>
                <w:bCs/>
                <w:sz w:val="18"/>
                <w:szCs w:val="18"/>
              </w:rPr>
              <w:t>Responsable Directivo: Dr. Rodolfo Cano Jiménez</w:t>
            </w:r>
          </w:p>
        </w:tc>
        <w:tc>
          <w:tcPr>
            <w:tcW w:w="67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Investigador</w:t>
            </w:r>
          </w:p>
        </w:tc>
      </w:tr>
      <w:tr>
        <w:trPr>
          <w:trHeight w:val="483" w:hRule="atLeast"/>
        </w:trPr>
        <w:tc>
          <w:tcPr>
            <w:tcW w:w="5152"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Nacional (Cobertura del programa)</w:t>
            </w:r>
          </w:p>
        </w:tc>
        <w:tc>
          <w:tcPr>
            <w:tcW w:w="67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118" w:leader="none"/>
              </w:tabs>
              <w:ind w:right="-468"/>
              <w:rPr>
                <w:rFonts w:ascii="Montserrat" w:hAnsi="Montserrat" w:cs="Arial"/>
                <w:bCs/>
                <w:sz w:val="20"/>
                <w:szCs w:val="20"/>
              </w:rPr>
            </w:pPr>
            <w:r>
              <w:rPr>
                <w:rFonts w:cs="Arial" w:ascii="Montserrat" w:hAnsi="Montserrat"/>
                <w:bCs/>
                <w:sz w:val="20"/>
                <w:szCs w:val="20"/>
              </w:rPr>
              <w:t>Semestral</w:t>
            </w:r>
          </w:p>
        </w:tc>
      </w:tr>
      <w:tr>
        <w:trPr>
          <w:trHeight w:val="483" w:hRule="atLeast"/>
        </w:trPr>
        <w:tc>
          <w:tcPr>
            <w:tcW w:w="5152"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4"/>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Explotación de registro administrativo</w:t>
            </w:r>
          </w:p>
        </w:tc>
        <w:tc>
          <w:tcPr>
            <w:tcW w:w="67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Marzo 2022 (Definitivo)</w:t>
            </w:r>
          </w:p>
        </w:tc>
      </w:tr>
      <w:tr>
        <w:trPr>
          <w:trHeight w:val="274" w:hRule="atLeast"/>
        </w:trPr>
        <w:tc>
          <w:tcPr>
            <w:tcW w:w="10586"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22" w:hRule="atLeast"/>
        </w:trPr>
        <w:tc>
          <w:tcPr>
            <w:tcW w:w="347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
                <w:bCs/>
                <w:sz w:val="20"/>
                <w:szCs w:val="20"/>
              </w:rPr>
              <w:t>Referencia internacional</w:t>
            </w:r>
          </w:p>
        </w:tc>
        <w:tc>
          <w:tcPr>
            <w:tcW w:w="2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85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43" w:hRule="atLeast"/>
        </w:trPr>
        <w:tc>
          <w:tcPr>
            <w:tcW w:w="347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85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0586"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La información de este indicador es reportada por las Instituciones.</w:t>
            </w:r>
          </w:p>
          <w:p>
            <w:pPr>
              <w:pStyle w:val="Normal"/>
              <w:tabs>
                <w:tab w:val="clear" w:pos="708"/>
                <w:tab w:val="left" w:pos="0" w:leader="none"/>
              </w:tabs>
              <w:ind w:right="-60"/>
              <w:jc w:val="both"/>
              <w:rPr>
                <w:rFonts w:ascii="Montserrat" w:hAnsi="Montserrat" w:cs="Arial"/>
                <w:b/>
                <w:bCs/>
                <w:sz w:val="20"/>
                <w:szCs w:val="20"/>
              </w:rPr>
            </w:pPr>
            <w:r>
              <w:rPr>
                <w:rFonts w:cs="Arial" w:ascii="Montserrat" w:hAnsi="Montserrat"/>
                <w:b/>
                <w:bCs/>
                <w:sz w:val="20"/>
                <w:szCs w:val="20"/>
              </w:rPr>
            </w:r>
          </w:p>
          <w:p>
            <w:pPr>
              <w:pStyle w:val="Normal"/>
              <w:tabs>
                <w:tab w:val="clear" w:pos="708"/>
                <w:tab w:val="left" w:pos="0" w:leader="none"/>
              </w:tabs>
              <w:ind w:right="81"/>
              <w:jc w:val="both"/>
              <w:rPr>
                <w:rFonts w:ascii="Montserrat" w:hAnsi="Montserrat" w:cs="Arial"/>
                <w:bCs/>
                <w:sz w:val="20"/>
                <w:szCs w:val="20"/>
              </w:rPr>
            </w:pPr>
            <w:r>
              <w:rPr>
                <w:rFonts w:cs="Arial" w:ascii="Montserrat" w:hAnsi="Montserrat"/>
                <w:b/>
                <w:bCs/>
                <w:sz w:val="20"/>
                <w:szCs w:val="20"/>
              </w:rPr>
              <w:t>Productos de investigación totales:</w:t>
            </w:r>
            <w:r>
              <w:rPr>
                <w:rFonts w:cs="Arial" w:ascii="Montserrat" w:hAnsi="Montserrat"/>
                <w:bCs/>
                <w:sz w:val="20"/>
                <w:szCs w:val="20"/>
              </w:rPr>
              <w:t xml:space="preserve"> Es la suma de los artículos científicos nivel I a VII publicados en revistas científicas indexadas más libros, capítulos de libros, patentes y otros productos de propiedad intelectual producidas por investigadores institucionales SII (Categorías A a la F y Eméritos) y del SNI (Niveles Candidato, 1, 2, 3 y Eméritos).</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ind w:hanging="508" w:left="508" w:right="81"/>
              <w:jc w:val="both"/>
              <w:rPr>
                <w:rFonts w:ascii="Montserrat" w:hAnsi="Montserrat" w:cs="Arial"/>
                <w:bCs/>
                <w:sz w:val="20"/>
                <w:szCs w:val="20"/>
              </w:rPr>
            </w:pPr>
            <w:r>
              <w:rPr>
                <w:rFonts w:cs="Arial" w:ascii="Montserrat" w:hAnsi="Montserrat"/>
                <w:b/>
                <w:bCs/>
                <w:sz w:val="20"/>
                <w:szCs w:val="20"/>
              </w:rPr>
              <w:t xml:space="preserve">Nota: </w:t>
            </w:r>
            <w:r>
              <w:rPr>
                <w:rFonts w:cs="Arial" w:ascii="Montserrat" w:hAnsi="Montserrat"/>
                <w:bCs/>
                <w:sz w:val="20"/>
                <w:szCs w:val="20"/>
              </w:rPr>
              <w:t>Este indicador existe desde el ejercicio fiscal 2016, sin embargo el año 2019 se establece como año de la línea base en virtud de que cambió de nivel en la Matriz de Indicadores para Resultados del ejercicio fiscal 2019.</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MATRIZ DE INDICADORES PARA RESULTADOS 2023</w:t>
      </w:r>
      <w:bookmarkStart w:id="3" w:name="_GoBack_Copia_3"/>
      <w:bookmarkEnd w:id="3"/>
    </w:p>
    <w:p>
      <w:pPr>
        <w:pStyle w:val="Normal"/>
        <w:jc w:val="center"/>
        <w:rPr>
          <w:rFonts w:ascii="Montserrat" w:hAnsi="Montserrat"/>
        </w:rPr>
      </w:pPr>
      <w:r>
        <w:rPr>
          <w:rFonts w:ascii="Montserrat" w:hAnsi="Montserrat"/>
        </w:rPr>
        <w:t>DEL PROGRAMA INVESTIGACIÓN Y DESARROLLO</w:t>
      </w:r>
    </w:p>
    <w:p>
      <w:pPr>
        <w:pStyle w:val="Normal"/>
        <w:jc w:val="center"/>
        <w:rPr>
          <w:rFonts w:ascii="Montserrat" w:hAnsi="Montserrat"/>
        </w:rPr>
      </w:pPr>
      <w:r>
        <w:rPr>
          <w:rFonts w:ascii="Montserrat" w:hAnsi="Montserrat"/>
        </w:rPr>
        <w:t>TECNOLÓGICO EN SALUD</w:t>
      </w:r>
    </w:p>
    <w:p>
      <w:pPr>
        <w:pStyle w:val="Normal"/>
        <w:jc w:val="center"/>
        <w:rPr>
          <w:rFonts w:ascii="Montserrat" w:hAnsi="Montserrat"/>
          <w:b/>
        </w:rPr>
      </w:pPr>
      <w:r>
        <w:rPr>
          <w:rFonts w:ascii="Montserrat" w:hAnsi="Montserrat"/>
        </w:rPr>
        <w:t xml:space="preserve">                 </w:t>
      </w:r>
      <w:r>
        <w:rPr>
          <w:rFonts w:ascii="Montserrat" w:hAnsi="Montserrat"/>
        </w:rPr>
        <w:t xml:space="preserve">FICHA TÉCNICA </w:t>
      </w:r>
    </w:p>
    <w:tbl>
      <w:tblPr>
        <w:tblW w:w="10398" w:type="dxa"/>
        <w:jc w:val="left"/>
        <w:tblInd w:w="-679" w:type="dxa"/>
        <w:tblLayout w:type="fixed"/>
        <w:tblCellMar>
          <w:top w:w="0" w:type="dxa"/>
          <w:left w:w="108" w:type="dxa"/>
          <w:bottom w:w="0" w:type="dxa"/>
          <w:right w:w="108" w:type="dxa"/>
        </w:tblCellMar>
        <w:tblLook w:firstRow="1" w:noVBand="0" w:lastRow="1" w:firstColumn="1" w:lastColumn="1" w:noHBand="0" w:val="01e0"/>
      </w:tblPr>
      <w:tblGrid>
        <w:gridCol w:w="1041"/>
        <w:gridCol w:w="219"/>
        <w:gridCol w:w="810"/>
        <w:gridCol w:w="106"/>
        <w:gridCol w:w="524"/>
        <w:gridCol w:w="180"/>
        <w:gridCol w:w="600"/>
        <w:gridCol w:w="254"/>
        <w:gridCol w:w="406"/>
        <w:gridCol w:w="180"/>
        <w:gridCol w:w="180"/>
        <w:gridCol w:w="180"/>
        <w:gridCol w:w="47"/>
        <w:gridCol w:w="189"/>
        <w:gridCol w:w="48"/>
        <w:gridCol w:w="255"/>
        <w:gridCol w:w="180"/>
        <w:gridCol w:w="236"/>
        <w:gridCol w:w="845"/>
        <w:gridCol w:w="374"/>
        <w:gridCol w:w="823"/>
        <w:gridCol w:w="26"/>
        <w:gridCol w:w="397"/>
        <w:gridCol w:w="455"/>
        <w:gridCol w:w="43"/>
        <w:gridCol w:w="1799"/>
      </w:tblGrid>
      <w:tr>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sz w:val="20"/>
                <w:szCs w:val="20"/>
              </w:rPr>
            </w:pPr>
            <w:r>
              <w:rPr>
                <w:rFonts w:cs="Arial" w:ascii="Montserrat" w:hAnsi="Montserrat"/>
                <w:b/>
                <w:bCs/>
                <w:sz w:val="20"/>
                <w:szCs w:val="20"/>
              </w:rPr>
              <w:t>Proporción del presupuesto complementario obtenido para investigación científica</w:t>
            </w:r>
          </w:p>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sz w:val="20"/>
                <w:szCs w:val="20"/>
              </w:rPr>
              <w:t>y desarrollo tecnológico para la salud</w:t>
            </w:r>
          </w:p>
        </w:tc>
      </w:tr>
      <w:tr>
        <w:trPr/>
        <w:tc>
          <w:tcPr>
            <w:tcW w:w="10397" w:type="dxa"/>
            <w:gridSpan w:val="26"/>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1"/>
              </w:numPr>
              <w:tabs>
                <w:tab w:val="clear" w:pos="708"/>
                <w:tab w:val="left" w:pos="540" w:leader="none"/>
              </w:tabs>
              <w:ind w:hanging="540" w:left="720"/>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288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c>
          <w:tcPr>
            <w:tcW w:w="2881" w:type="dxa"/>
            <w:gridSpan w:val="7"/>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Secretaría de Salud – Dirección General de Políticas de Investigación en Salud</w:t>
            </w:r>
          </w:p>
        </w:tc>
      </w:tr>
      <w:tr>
        <w:trPr/>
        <w:tc>
          <w:tcPr>
            <w:tcW w:w="4320"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07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Profesionales de la salud que realizan actividades de investigación científica y desarrollo tecnológico</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Cs w:val="20"/>
              </w:rPr>
            </w:pPr>
            <w:r>
              <w:rPr>
                <w:rFonts w:cs="Arial" w:ascii="Montserrat" w:hAnsi="Montserrat"/>
                <w:b/>
                <w:bCs/>
                <w:szCs w:val="20"/>
              </w:rPr>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ind w:hanging="1218" w:left="1218" w:right="-468"/>
              <w:rPr>
                <w:rFonts w:ascii="Montserrat" w:hAnsi="Montserrat" w:cs="Arial"/>
                <w:b/>
                <w:bCs/>
                <w:sz w:val="20"/>
                <w:szCs w:val="20"/>
              </w:rPr>
            </w:pPr>
            <w:r>
              <w:rPr>
                <w:rFonts w:cs="Arial" w:ascii="Montserrat" w:hAnsi="Montserrat"/>
                <w:b/>
                <w:bCs/>
                <w:sz w:val="20"/>
                <w:szCs w:val="20"/>
              </w:rPr>
              <w:t xml:space="preserve">Componente: </w:t>
            </w:r>
            <w:r>
              <w:rPr>
                <w:rFonts w:cs="Arial" w:ascii="Montserrat" w:hAnsi="Montserrat"/>
                <w:bCs/>
                <w:sz w:val="20"/>
                <w:szCs w:val="20"/>
              </w:rPr>
              <w:t>Financiamiento otorgado para el desarrollo de la investigación científica de calidad.</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6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1.5</w:t>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
              <w:rPr>
                <w:rFonts w:ascii="Montserrat" w:hAnsi="Montserrat" w:cs="Arial"/>
                <w:bCs/>
                <w:sz w:val="20"/>
                <w:szCs w:val="20"/>
              </w:rPr>
            </w:pPr>
            <w:r>
              <w:rPr>
                <w:rFonts w:cs="Arial" w:ascii="Montserrat" w:hAnsi="Montserrat"/>
                <w:bCs/>
                <w:sz w:val="20"/>
                <w:szCs w:val="20"/>
              </w:rPr>
            </w:r>
          </w:p>
          <w:p>
            <w:pPr>
              <w:pStyle w:val="Normal"/>
              <w:ind w:right="-14"/>
              <w:rPr>
                <w:rFonts w:ascii="Montserrat" w:hAnsi="Montserrat" w:cs="Arial"/>
                <w:bCs/>
                <w:sz w:val="20"/>
                <w:szCs w:val="20"/>
              </w:rPr>
            </w:pPr>
            <w:r>
              <w:rPr>
                <w:rFonts w:cs="Arial" w:ascii="Montserrat" w:hAnsi="Montserrat"/>
                <w:bCs/>
                <w:sz w:val="20"/>
                <w:szCs w:val="20"/>
              </w:rPr>
              <w:t>Proporción del presupuesto complementario obtenido para investigación científica y desarrollo tecnológico para la salud</w:t>
            </w:r>
          </w:p>
          <w:p>
            <w:pPr>
              <w:pStyle w:val="Normal"/>
              <w:ind w:right="-14"/>
              <w:rPr>
                <w:rFonts w:ascii="Montserrat" w:hAnsi="Montserrat" w:cs="Arial"/>
                <w:bCs/>
                <w:sz w:val="20"/>
                <w:szCs w:val="20"/>
              </w:rPr>
            </w:pPr>
            <w:r>
              <w:rPr>
                <w:rFonts w:cs="Arial" w:ascii="Montserrat" w:hAnsi="Montserrat"/>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7</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Economía</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jc w:val="both"/>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Porcentaje del presupuesto complementario* al presupuesto federal institucional que obtienen las entidades de la Comisión Coordinadora de Institutos Nacionales de Salud y Hospitales de Alta Especialidad para realizar investigación en el año actual.</w:t>
            </w:r>
          </w:p>
          <w:p>
            <w:pPr>
              <w:pStyle w:val="Normal"/>
              <w:jc w:val="both"/>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*Corresponde a todos aquellos fondos puestos a disposición por personas, físicas, morales, instituciones públicas o privadas, nacionales o extranjeras y recursos propios, para financiar proyectos de investigación, que no forman parte del presupuesto federal institucional.</w:t>
            </w:r>
          </w:p>
          <w:p>
            <w:pPr>
              <w:pStyle w:val="Normal"/>
              <w:tabs>
                <w:tab w:val="clear" w:pos="708"/>
                <w:tab w:val="left" w:pos="0" w:leader="none"/>
              </w:tabs>
              <w:ind w:right="128"/>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28"/>
              <w:rPr>
                <w:rFonts w:ascii="Montserrat" w:hAnsi="Montserrat" w:cs="Arial"/>
                <w:b/>
                <w:sz w:val="20"/>
                <w:szCs w:val="20"/>
              </w:rPr>
            </w:pPr>
            <w:r>
              <w:rPr>
                <w:rFonts w:cs="Arial" w:ascii="Montserrat" w:hAnsi="Montserrat"/>
                <w:b/>
                <w:bCs/>
                <w:sz w:val="20"/>
                <w:szCs w:val="20"/>
              </w:rPr>
              <w:t>*Nota:</w:t>
            </w:r>
            <w:r>
              <w:rPr>
                <w:rFonts w:cs="Arial" w:ascii="Montserrat" w:hAnsi="Montserrat"/>
                <w:bCs/>
                <w:sz w:val="20"/>
                <w:szCs w:val="20"/>
              </w:rPr>
              <w:t xml:space="preserve"> Excluye capítulo 1000 </w:t>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2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128"/>
              <w:rPr>
                <w:rFonts w:ascii="Montserrat" w:hAnsi="Montserrat" w:cs="Arial"/>
                <w:b/>
                <w:bCs/>
                <w:sz w:val="20"/>
                <w:szCs w:val="20"/>
              </w:rPr>
            </w:pPr>
            <w:r>
              <w:rPr>
                <w:rFonts w:cs="Arial" w:ascii="Montserrat" w:hAnsi="Montserrat"/>
                <w:b/>
                <w:bCs/>
                <w:sz w:val="20"/>
                <w:szCs w:val="20"/>
              </w:rPr>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t>(Presupuesto complementario destinado a investigación en el año actual / Presupuesto federal institucional destinado a investigación en el año actual) x 100</w:t>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28"/>
              <w:rPr>
                <w:rFonts w:ascii="Montserrat" w:hAnsi="Montserrat" w:cs="Arial"/>
                <w:b/>
                <w:bCs/>
                <w:sz w:val="20"/>
                <w:szCs w:val="20"/>
              </w:rPr>
            </w:pPr>
            <w:r>
              <w:rPr>
                <w:rFonts w:cs="Arial" w:ascii="Montserrat" w:hAnsi="Montserrat"/>
                <w:b/>
                <w:bCs/>
                <w:sz w:val="20"/>
                <w:szCs w:val="20"/>
                <w:vertAlign w:val="superscript"/>
              </w:rPr>
              <w:t>*</w:t>
            </w:r>
            <w:r>
              <w:rPr>
                <w:rFonts w:cs="Arial" w:ascii="Montserrat" w:hAnsi="Montserrat"/>
                <w:b/>
                <w:bCs/>
                <w:sz w:val="20"/>
                <w:szCs w:val="20"/>
              </w:rPr>
              <w:t>Nota</w:t>
            </w:r>
            <w:r>
              <w:rPr>
                <w:rFonts w:cs="Arial" w:ascii="Montserrat" w:hAnsi="Montserrat"/>
                <w:bCs/>
                <w:sz w:val="20"/>
                <w:szCs w:val="20"/>
              </w:rPr>
              <w:t xml:space="preserve">: Excluye capítulo 1000 </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p>
            <w:pPr>
              <w:pStyle w:val="Normal"/>
              <w:rPr>
                <w:rFonts w:ascii="Montserrat" w:hAnsi="Montserrat" w:cs="Arial"/>
                <w:sz w:val="20"/>
                <w:szCs w:val="20"/>
              </w:rPr>
            </w:pPr>
            <w:r>
              <w:rPr>
                <w:rFonts w:cs="Arial" w:ascii="Montserrat" w:hAnsi="Montserrat"/>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Anual</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2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179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2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8"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NA</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Gestión para obtener recursos complementarios destinados a investigación</w:t>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El indicador está presente en los sistemas de información institucionales y de la Secretaría de Salud</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NA</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2019, 2020</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 xml:space="preserve">SSA - DGPIS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Dr. Rodolfo Cano Jiménez, Director General de Políticas de Investigación en Salud.</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3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133.9</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2019</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Enero-Diciembre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3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rPr>
                <w:rFonts w:ascii="Montserrat" w:hAnsi="Montserrat" w:cs="Arial"/>
                <w:b/>
                <w:bCs/>
                <w:sz w:val="20"/>
                <w:szCs w:val="20"/>
              </w:rPr>
            </w:pPr>
            <w:r>
              <w:rPr>
                <w:rFonts w:cs="Arial" w:ascii="Montserrat" w:hAnsi="Montserrat"/>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Enero-Diciembre</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108"/>
              <w:rPr>
                <w:rFonts w:ascii="Montserrat" w:hAnsi="Montserrat" w:cs="Arial"/>
                <w:b/>
                <w:bCs/>
                <w:sz w:val="20"/>
                <w:szCs w:val="20"/>
              </w:rPr>
            </w:pPr>
            <w:r>
              <w:rPr>
                <w:rFonts w:cs="Arial" w:ascii="Montserrat" w:hAnsi="Montserrat"/>
                <w:b/>
                <w:bCs/>
                <w:sz w:val="20"/>
                <w:szCs w:val="20"/>
              </w:rPr>
              <w:t>Comportamiento del indicador hacia la meta</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Regular - Ascendente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70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274" w:hRule="atLeast"/>
        </w:trPr>
        <w:tc>
          <w:tcPr>
            <w:tcW w:w="20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20"/>
                <w:szCs w:val="20"/>
              </w:rPr>
            </w:pPr>
            <w:r>
              <w:rPr>
                <w:rFonts w:cs="Arial" w:ascii="Montserrat" w:hAnsi="Montserrat"/>
                <w:bCs/>
                <w:sz w:val="20"/>
                <w:szCs w:val="20"/>
              </w:rPr>
              <w:t>95% ≤ X ≤ 105%</w:t>
            </w:r>
          </w:p>
        </w:tc>
        <w:tc>
          <w:tcPr>
            <w:tcW w:w="170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18"/>
                <w:szCs w:val="18"/>
              </w:rPr>
            </w:pPr>
            <w:r>
              <w:rPr>
                <w:rFonts w:cs="Arial" w:ascii="Montserrat" w:hAnsi="Montserrat"/>
                <w:bCs/>
                <w:sz w:val="18"/>
                <w:szCs w:val="18"/>
              </w:rPr>
              <w:t>90% ≤ X &lt; 95%</w:t>
            </w:r>
          </w:p>
          <w:p>
            <w:pPr>
              <w:pStyle w:val="Normal"/>
              <w:ind w:right="-108"/>
              <w:jc w:val="center"/>
              <w:rPr>
                <w:rFonts w:ascii="Montserrat" w:hAnsi="Montserrat" w:cs="Arial"/>
                <w:bCs/>
                <w:sz w:val="18"/>
                <w:szCs w:val="18"/>
              </w:rPr>
            </w:pPr>
            <w:r>
              <w:rPr>
                <w:rFonts w:cs="Arial" w:ascii="Montserrat" w:hAnsi="Montserrat"/>
                <w:bCs/>
                <w:sz w:val="18"/>
                <w:szCs w:val="18"/>
              </w:rPr>
              <w:t>o</w:t>
            </w:r>
          </w:p>
          <w:p>
            <w:pPr>
              <w:pStyle w:val="Normal"/>
              <w:ind w:right="-108"/>
              <w:jc w:val="center"/>
              <w:rPr>
                <w:rFonts w:ascii="Montserrat" w:hAnsi="Montserrat" w:cs="Arial"/>
                <w:bCs/>
                <w:sz w:val="18"/>
                <w:szCs w:val="18"/>
              </w:rPr>
            </w:pPr>
            <w:r>
              <w:rPr>
                <w:rFonts w:cs="Arial" w:ascii="Montserrat" w:hAnsi="Montserrat"/>
                <w:bCs/>
                <w:sz w:val="18"/>
                <w:szCs w:val="18"/>
              </w:rPr>
              <w:t>105% &lt; X ≤ 110%</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34"/>
              <w:jc w:val="center"/>
              <w:rPr>
                <w:rFonts w:ascii="Montserrat" w:hAnsi="Montserrat" w:cs="Arial"/>
                <w:bCs/>
                <w:sz w:val="18"/>
                <w:szCs w:val="18"/>
              </w:rPr>
            </w:pPr>
            <w:r>
              <w:rPr>
                <w:rFonts w:cs="Arial" w:ascii="Montserrat" w:hAnsi="Montserrat"/>
                <w:bCs/>
                <w:sz w:val="18"/>
                <w:szCs w:val="18"/>
              </w:rPr>
              <w:t>X &lt; 90%</w:t>
            </w:r>
          </w:p>
          <w:p>
            <w:pPr>
              <w:pStyle w:val="Normal"/>
              <w:ind w:right="34"/>
              <w:jc w:val="center"/>
              <w:rPr>
                <w:rFonts w:ascii="Montserrat" w:hAnsi="Montserrat" w:cs="Arial"/>
                <w:bCs/>
                <w:sz w:val="18"/>
                <w:szCs w:val="18"/>
              </w:rPr>
            </w:pPr>
            <w:r>
              <w:rPr>
                <w:rFonts w:cs="Arial" w:ascii="Montserrat" w:hAnsi="Montserrat"/>
                <w:bCs/>
                <w:sz w:val="18"/>
                <w:szCs w:val="18"/>
              </w:rPr>
              <w:t>o</w:t>
            </w:r>
          </w:p>
          <w:p>
            <w:pPr>
              <w:pStyle w:val="Normal"/>
              <w:ind w:right="34"/>
              <w:jc w:val="center"/>
              <w:rPr>
                <w:rFonts w:ascii="Montserrat" w:hAnsi="Montserrat" w:cs="Arial"/>
                <w:bCs/>
                <w:sz w:val="18"/>
                <w:szCs w:val="18"/>
              </w:rPr>
            </w:pPr>
            <w:r>
              <w:rPr>
                <w:rFonts w:cs="Arial" w:ascii="Montserrat" w:hAnsi="Montserrat"/>
                <w:bCs/>
                <w:sz w:val="18"/>
                <w:szCs w:val="18"/>
              </w:rPr>
              <w:t>X &gt; 110%</w:t>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39"/>
              <w:rPr>
                <w:rFonts w:ascii="Montserrat" w:hAnsi="Montserrat" w:cs="Arial"/>
                <w:bCs/>
                <w:sz w:val="20"/>
                <w:szCs w:val="20"/>
              </w:rPr>
            </w:pPr>
            <w:r>
              <w:rPr>
                <w:rFonts w:cs="Arial" w:ascii="Montserrat" w:hAnsi="Montserrat"/>
                <w:bCs/>
                <w:sz w:val="20"/>
                <w:szCs w:val="20"/>
              </w:rPr>
              <w:t>V1</w:t>
            </w:r>
          </w:p>
          <w:p>
            <w:pPr>
              <w:pStyle w:val="Normal"/>
              <w:ind w:firstLine="27" w:left="-59" w:right="139"/>
              <w:rPr>
                <w:rFonts w:ascii="Montserrat" w:hAnsi="Montserrat" w:cs="Arial"/>
                <w:bCs/>
                <w:sz w:val="20"/>
                <w:szCs w:val="20"/>
              </w:rPr>
            </w:pPr>
            <w:r>
              <w:rPr>
                <w:rFonts w:cs="Arial" w:ascii="Montserrat" w:hAnsi="Montserrat"/>
                <w:bCs/>
                <w:sz w:val="20"/>
                <w:szCs w:val="20"/>
              </w:rPr>
              <w:t xml:space="preserve">Presupuesto complementario destinado a investigación en el año actual </w:t>
            </w:r>
          </w:p>
          <w:p>
            <w:pPr>
              <w:pStyle w:val="Normal"/>
              <w:ind w:firstLine="27" w:left="-59" w:right="139"/>
              <w:rPr>
                <w:rFonts w:ascii="Montserrat" w:hAnsi="Montserrat" w:cs="Arial"/>
                <w:bCs/>
                <w:sz w:val="20"/>
                <w:szCs w:val="20"/>
              </w:rPr>
            </w:pPr>
            <w:r>
              <w:rPr>
                <w:rFonts w:cs="Arial" w:ascii="Montserrat" w:hAnsi="Montserrat"/>
                <w:bCs/>
                <w:sz w:val="20"/>
                <w:szCs w:val="20"/>
              </w:rPr>
            </w:r>
          </w:p>
          <w:p>
            <w:pPr>
              <w:pStyle w:val="Normal"/>
              <w:ind w:firstLine="27" w:left="-59" w:right="139"/>
              <w:rPr>
                <w:rFonts w:ascii="Montserrat" w:hAnsi="Montserrat" w:cs="Arial"/>
                <w:bCs/>
                <w:sz w:val="20"/>
                <w:szCs w:val="20"/>
              </w:rPr>
            </w:pPr>
            <w:r>
              <w:rPr>
                <w:rFonts w:cs="Arial" w:ascii="Montserrat" w:hAnsi="Montserrat"/>
                <w:bCs/>
                <w:sz w:val="20"/>
                <w:szCs w:val="20"/>
              </w:rPr>
              <w:t>V2</w:t>
            </w:r>
          </w:p>
          <w:p>
            <w:pPr>
              <w:pStyle w:val="Normal"/>
              <w:ind w:firstLine="27" w:left="-59" w:right="139"/>
              <w:rPr>
                <w:rFonts w:ascii="Montserrat" w:hAnsi="Montserrat" w:cs="Arial"/>
                <w:bCs/>
                <w:sz w:val="20"/>
                <w:szCs w:val="20"/>
              </w:rPr>
            </w:pPr>
            <w:r>
              <w:rPr>
                <w:rFonts w:cs="Arial" w:ascii="Montserrat" w:hAnsi="Montserrat"/>
                <w:bCs/>
                <w:sz w:val="20"/>
                <w:szCs w:val="20"/>
              </w:rPr>
              <w:t xml:space="preserve">Presupuesto federal institucional destinado a investigación en el año actual </w:t>
            </w:r>
          </w:p>
          <w:p>
            <w:pPr>
              <w:pStyle w:val="Normal"/>
              <w:ind w:firstLine="27" w:left="-59" w:right="139"/>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28"/>
              <w:rPr>
                <w:rFonts w:ascii="Montserrat" w:hAnsi="Montserrat" w:cs="Arial"/>
                <w:b/>
                <w:bCs/>
                <w:sz w:val="20"/>
                <w:szCs w:val="20"/>
              </w:rPr>
            </w:pPr>
            <w:r>
              <w:rPr>
                <w:rFonts w:cs="Arial" w:ascii="Montserrat" w:hAnsi="Montserrat"/>
                <w:b/>
                <w:bCs/>
                <w:sz w:val="20"/>
                <w:szCs w:val="20"/>
              </w:rPr>
              <w:t xml:space="preserve">Nota: </w:t>
            </w:r>
            <w:r>
              <w:rPr>
                <w:rFonts w:cs="Arial" w:ascii="Montserrat" w:hAnsi="Montserrat"/>
                <w:bCs/>
                <w:sz w:val="20"/>
                <w:szCs w:val="20"/>
              </w:rPr>
              <w:t xml:space="preserve">Excluye capítulo 1000 </w:t>
            </w:r>
          </w:p>
          <w:p>
            <w:pPr>
              <w:pStyle w:val="Normal"/>
              <w:ind w:firstLine="27" w:left="-59" w:right="139"/>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ind w:firstLine="27" w:left="-59" w:right="139"/>
              <w:jc w:val="both"/>
              <w:rPr>
                <w:rFonts w:ascii="Montserrat" w:hAnsi="Montserrat" w:cs="Arial"/>
                <w:bCs/>
                <w:sz w:val="20"/>
                <w:szCs w:val="20"/>
              </w:rPr>
            </w:pPr>
            <w:r>
              <w:rPr>
                <w:rFonts w:cs="Arial" w:ascii="Montserrat" w:hAnsi="Montserrat"/>
                <w:bCs/>
                <w:sz w:val="20"/>
                <w:szCs w:val="20"/>
              </w:rPr>
              <w:t xml:space="preserve">Presupuesto complementario destinado a investigación en el año actual </w:t>
            </w:r>
          </w:p>
          <w:p>
            <w:pPr>
              <w:pStyle w:val="Normal"/>
              <w:ind w:firstLine="27" w:left="-59" w:right="139"/>
              <w:rPr>
                <w:rFonts w:ascii="Montserrat" w:hAnsi="Montserrat" w:cs="Arial"/>
                <w:bCs/>
                <w:sz w:val="20"/>
                <w:szCs w:val="20"/>
              </w:rPr>
            </w:pPr>
            <w:r>
              <w:rPr>
                <w:rFonts w:cs="Arial" w:ascii="Montserrat" w:hAnsi="Montserrat"/>
                <w:bCs/>
                <w:sz w:val="20"/>
                <w:szCs w:val="20"/>
              </w:rPr>
            </w:r>
          </w:p>
          <w:p>
            <w:pPr>
              <w:pStyle w:val="Normal"/>
              <w:rPr>
                <w:rFonts w:ascii="Montserrat" w:hAnsi="Montserrat" w:cs="Arial"/>
                <w:sz w:val="20"/>
                <w:szCs w:val="20"/>
              </w:rPr>
            </w:pPr>
            <w:r>
              <w:rPr>
                <w:rFonts w:cs="Arial" w:ascii="Montserrat" w:hAnsi="Montserrat"/>
                <w:sz w:val="20"/>
                <w:szCs w:val="20"/>
              </w:rPr>
            </w:r>
          </w:p>
          <w:p>
            <w:pPr>
              <w:pStyle w:val="Normal"/>
              <w:ind w:firstLine="27" w:left="-59" w:right="139"/>
              <w:jc w:val="both"/>
              <w:rPr>
                <w:rFonts w:ascii="Montserrat" w:hAnsi="Montserrat" w:cs="Arial"/>
                <w:bCs/>
                <w:sz w:val="20"/>
                <w:szCs w:val="20"/>
              </w:rPr>
            </w:pPr>
            <w:r>
              <w:rPr>
                <w:rFonts w:cs="Arial" w:ascii="Montserrat" w:hAnsi="Montserrat"/>
                <w:bCs/>
                <w:sz w:val="20"/>
                <w:szCs w:val="20"/>
              </w:rPr>
              <w:t xml:space="preserve">Presupuesto federal institucional destinado a investigación en el año actual </w:t>
            </w:r>
          </w:p>
          <w:p>
            <w:pPr>
              <w:pStyle w:val="Normal"/>
              <w:rPr>
                <w:rFonts w:ascii="Montserrat" w:hAnsi="Montserrat" w:cs="Arial"/>
                <w:sz w:val="20"/>
                <w:szCs w:val="20"/>
              </w:rPr>
            </w:pPr>
            <w:r>
              <w:rPr>
                <w:rFonts w:cs="Arial" w:ascii="Montserrat" w:hAnsi="Montserrat"/>
                <w:sz w:val="20"/>
                <w:szCs w:val="20"/>
              </w:rPr>
            </w:r>
          </w:p>
          <w:p>
            <w:pPr>
              <w:pStyle w:val="Normal"/>
              <w:tabs>
                <w:tab w:val="clear" w:pos="708"/>
                <w:tab w:val="left" w:pos="0" w:leader="none"/>
              </w:tabs>
              <w:ind w:right="128"/>
              <w:rPr>
                <w:rFonts w:ascii="Montserrat" w:hAnsi="Montserrat" w:cs="Arial"/>
                <w:b/>
                <w:bCs/>
                <w:sz w:val="20"/>
                <w:szCs w:val="20"/>
              </w:rPr>
            </w:pPr>
            <w:r>
              <w:rPr>
                <w:rFonts w:cs="Arial" w:ascii="Montserrat" w:hAnsi="Montserrat"/>
                <w:b/>
                <w:bCs/>
                <w:sz w:val="20"/>
                <w:szCs w:val="20"/>
              </w:rPr>
              <w:t xml:space="preserve">Nota: </w:t>
            </w:r>
            <w:r>
              <w:rPr>
                <w:rFonts w:cs="Arial" w:ascii="Montserrat" w:hAnsi="Montserrat"/>
                <w:bCs/>
                <w:sz w:val="20"/>
                <w:szCs w:val="20"/>
              </w:rPr>
              <w:t xml:space="preserve">Excluye capítulo 1000 </w:t>
            </w:r>
          </w:p>
        </w:tc>
      </w:tr>
      <w:tr>
        <w:trPr>
          <w:trHeight w:val="285"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Fuentes(medios de verificación):</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
                <w:bCs/>
                <w:sz w:val="18"/>
                <w:szCs w:val="18"/>
              </w:rPr>
            </w:pPr>
            <w:r>
              <w:rPr>
                <w:rFonts w:cs="Arial" w:ascii="Montserrat" w:hAnsi="Montserrat"/>
                <w:b/>
                <w:bCs/>
                <w:sz w:val="18"/>
                <w:szCs w:val="18"/>
              </w:rPr>
            </w:r>
          </w:p>
          <w:p>
            <w:pPr>
              <w:pStyle w:val="Normal"/>
              <w:ind w:right="-468"/>
              <w:rPr>
                <w:rFonts w:ascii="Montserrat" w:hAnsi="Montserrat" w:cs="Arial"/>
                <w:b/>
                <w:bCs/>
                <w:sz w:val="18"/>
                <w:szCs w:val="18"/>
              </w:rPr>
            </w:pPr>
            <w:r>
              <w:rPr>
                <w:rFonts w:cs="Arial" w:ascii="Montserrat" w:hAnsi="Montserrat"/>
                <w:b/>
                <w:bCs/>
                <w:sz w:val="18"/>
                <w:szCs w:val="18"/>
              </w:rPr>
              <w:t>CCINSHAE. Informe de Desempeño MIR E022, 2021.</w:t>
            </w:r>
          </w:p>
          <w:p>
            <w:pPr>
              <w:pStyle w:val="Normal"/>
              <w:ind w:right="139"/>
              <w:rPr>
                <w:rFonts w:ascii="Montserrat" w:hAnsi="Montserrat" w:cs="Arial"/>
                <w:bCs/>
                <w:sz w:val="18"/>
                <w:szCs w:val="18"/>
              </w:rPr>
            </w:pPr>
            <w:r>
              <w:rPr>
                <w:rFonts w:cs="Arial" w:ascii="Montserrat" w:hAnsi="Montserrat"/>
                <w:bCs/>
                <w:sz w:val="18"/>
                <w:szCs w:val="18"/>
              </w:rPr>
              <w:t>Proporción del presupuesto complementario obtenido para investigación científica y desarrollo tecnológico para la salud</w:t>
            </w:r>
          </w:p>
          <w:p>
            <w:pPr>
              <w:pStyle w:val="Normal"/>
              <w:ind w:right="139"/>
              <w:rPr>
                <w:rFonts w:ascii="Montserrat" w:hAnsi="Montserrat" w:cs="Arial"/>
                <w:bCs/>
                <w:i/>
                <w:i/>
                <w:color w:themeColor="text1" w:val="000000"/>
                <w:sz w:val="16"/>
                <w:szCs w:val="16"/>
              </w:rPr>
            </w:pPr>
            <w:r>
              <w:rPr>
                <w:rFonts w:cs="Arial" w:ascii="Montserrat" w:hAnsi="Montserrat"/>
                <w:b/>
                <w:bCs/>
                <w:sz w:val="16"/>
                <w:szCs w:val="16"/>
              </w:rPr>
              <w:t xml:space="preserve">Liga: </w:t>
            </w:r>
            <w:hyperlink r:id="rId8">
              <w:r>
                <w:rPr>
                  <w:rStyle w:val="Hyperlink"/>
                  <w:rFonts w:cs="Arial" w:ascii="Montserrat" w:hAnsi="Montserrat"/>
                  <w:bCs/>
                  <w:i/>
                  <w:sz w:val="16"/>
                  <w:szCs w:val="16"/>
                </w:rPr>
                <w:t>https://ccinshae.gob.mx/APE/E022/Proporcion_del_presupuesto_complementario_obtenido_para_investigacion_cientifica_y_desarrollo_tecnologico_para_la_salud</w:t>
              </w:r>
            </w:hyperlink>
          </w:p>
          <w:p>
            <w:pPr>
              <w:pStyle w:val="Normal"/>
              <w:ind w:right="-468"/>
              <w:rPr>
                <w:rFonts w:ascii="Montserrat" w:hAnsi="Montserrat" w:cs="Arial"/>
                <w:b/>
                <w:bCs/>
                <w:i/>
                <w:i/>
                <w:sz w:val="16"/>
                <w:szCs w:val="16"/>
              </w:rPr>
            </w:pPr>
            <w:r>
              <w:rPr>
                <w:rFonts w:cs="Arial" w:ascii="Montserrat" w:hAnsi="Montserrat"/>
                <w:b/>
                <w:bCs/>
                <w:i/>
                <w:sz w:val="16"/>
                <w:szCs w:val="16"/>
              </w:rPr>
            </w:r>
          </w:p>
          <w:p>
            <w:pPr>
              <w:pStyle w:val="Normal"/>
              <w:ind w:right="139"/>
              <w:rPr>
                <w:rFonts w:ascii="Montserrat" w:hAnsi="Montserrat" w:cs="Arial"/>
                <w:bCs/>
                <w:sz w:val="18"/>
                <w:szCs w:val="18"/>
              </w:rPr>
            </w:pPr>
            <w:r>
              <w:rPr>
                <w:rFonts w:cs="Arial" w:ascii="Montserrat" w:hAnsi="Montserrat"/>
                <w:b/>
                <w:bCs/>
                <w:sz w:val="18"/>
                <w:szCs w:val="18"/>
              </w:rPr>
              <w:t>Responsable Operativo: Dr. Francisco Javier Díaz Vásquez</w:t>
            </w:r>
          </w:p>
          <w:p>
            <w:pPr>
              <w:pStyle w:val="Normal"/>
              <w:ind w:right="139"/>
              <w:rPr>
                <w:rFonts w:ascii="Montserrat" w:hAnsi="Montserrat" w:cs="Arial"/>
                <w:b/>
                <w:bCs/>
                <w:sz w:val="20"/>
                <w:szCs w:val="20"/>
              </w:rPr>
            </w:pPr>
            <w:r>
              <w:rPr>
                <w:rFonts w:cs="Arial" w:ascii="Montserrat" w:hAnsi="Montserrat"/>
                <w:b/>
                <w:bCs/>
                <w:sz w:val="18"/>
                <w:szCs w:val="18"/>
              </w:rPr>
              <w:t>Responsable Directivo: Dr. Rodolfo Cano Jiménez</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sz w:val="20"/>
                <w:szCs w:val="20"/>
              </w:rPr>
            </w:pPr>
            <w:r>
              <w:rPr>
                <w:rFonts w:cs="Arial" w:ascii="Montserrat" w:hAnsi="Montserrat"/>
                <w:bCs/>
                <w:sz w:val="20"/>
                <w:szCs w:val="20"/>
              </w:rPr>
              <w:t>Pesos</w:t>
            </w:r>
          </w:p>
        </w:tc>
      </w:tr>
      <w:tr>
        <w:trPr>
          <w:trHeight w:val="272"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
                <w:bCs/>
                <w:sz w:val="18"/>
                <w:szCs w:val="18"/>
              </w:rPr>
            </w:pPr>
            <w:r>
              <w:rPr>
                <w:rFonts w:cs="Arial" w:ascii="Montserrat" w:hAnsi="Montserrat"/>
                <w:b/>
                <w:bCs/>
                <w:sz w:val="18"/>
                <w:szCs w:val="18"/>
              </w:rPr>
            </w:r>
          </w:p>
          <w:p>
            <w:pPr>
              <w:pStyle w:val="Normal"/>
              <w:ind w:right="-468"/>
              <w:rPr>
                <w:rFonts w:ascii="Montserrat" w:hAnsi="Montserrat" w:cs="Arial"/>
                <w:b/>
                <w:bCs/>
                <w:sz w:val="18"/>
                <w:szCs w:val="18"/>
              </w:rPr>
            </w:pPr>
            <w:r>
              <w:rPr>
                <w:rFonts w:cs="Arial" w:ascii="Montserrat" w:hAnsi="Montserrat"/>
                <w:b/>
                <w:bCs/>
                <w:sz w:val="18"/>
                <w:szCs w:val="18"/>
              </w:rPr>
              <w:t>CCINSHAE. Informe de Desempeño MIR E022, 2021.</w:t>
            </w:r>
          </w:p>
          <w:p>
            <w:pPr>
              <w:pStyle w:val="Normal"/>
              <w:ind w:right="139"/>
              <w:rPr>
                <w:rFonts w:ascii="Montserrat" w:hAnsi="Montserrat" w:cs="Arial"/>
                <w:bCs/>
                <w:sz w:val="18"/>
                <w:szCs w:val="18"/>
              </w:rPr>
            </w:pPr>
            <w:r>
              <w:rPr>
                <w:rFonts w:cs="Arial" w:ascii="Montserrat" w:hAnsi="Montserrat"/>
                <w:bCs/>
                <w:sz w:val="18"/>
                <w:szCs w:val="18"/>
              </w:rPr>
              <w:t>Proporción del presupuesto complementario obtenido</w:t>
            </w:r>
          </w:p>
          <w:p>
            <w:pPr>
              <w:pStyle w:val="Normal"/>
              <w:ind w:right="139"/>
              <w:rPr>
                <w:rFonts w:ascii="Montserrat" w:hAnsi="Montserrat" w:cs="Arial"/>
                <w:bCs/>
                <w:sz w:val="18"/>
                <w:szCs w:val="18"/>
              </w:rPr>
            </w:pPr>
            <w:r>
              <w:rPr>
                <w:rFonts w:cs="Arial" w:ascii="Montserrat" w:hAnsi="Montserrat"/>
                <w:bCs/>
                <w:sz w:val="18"/>
                <w:szCs w:val="18"/>
              </w:rPr>
              <w:t>para investigación científica y desarrollo tecnológico para la salud</w:t>
            </w:r>
          </w:p>
          <w:p>
            <w:pPr>
              <w:pStyle w:val="Normal"/>
              <w:rPr>
                <w:rFonts w:ascii="Montserrat" w:hAnsi="Montserrat" w:cs="Arial"/>
                <w:bCs/>
                <w:i/>
                <w:i/>
                <w:color w:themeColor="text1" w:val="000000"/>
                <w:sz w:val="16"/>
                <w:szCs w:val="16"/>
              </w:rPr>
            </w:pPr>
            <w:r>
              <w:rPr>
                <w:rFonts w:cs="Arial" w:ascii="Montserrat" w:hAnsi="Montserrat"/>
                <w:b/>
                <w:bCs/>
                <w:sz w:val="16"/>
                <w:szCs w:val="16"/>
              </w:rPr>
              <w:t xml:space="preserve">Liga: </w:t>
            </w:r>
            <w:hyperlink r:id="rId9">
              <w:r>
                <w:rPr>
                  <w:rStyle w:val="Hyperlink"/>
                  <w:rFonts w:cs="Arial" w:ascii="Montserrat" w:hAnsi="Montserrat"/>
                  <w:bCs/>
                  <w:i/>
                  <w:sz w:val="16"/>
                  <w:szCs w:val="16"/>
                </w:rPr>
                <w:t>https://ccinshae.gob.mx/APE/E022/Proporcion_del_presupuesto_complementario_obtenido_para_investigacion_cientifica_y_desarrollo_tecnologico_para_la_salud</w:t>
              </w:r>
            </w:hyperlink>
          </w:p>
          <w:p>
            <w:pPr>
              <w:pStyle w:val="Normal"/>
              <w:ind w:right="-468"/>
              <w:rPr>
                <w:rFonts w:ascii="Montserrat" w:hAnsi="Montserrat" w:cs="Arial"/>
                <w:b/>
                <w:bCs/>
                <w:i/>
                <w:i/>
                <w:sz w:val="16"/>
                <w:szCs w:val="16"/>
              </w:rPr>
            </w:pPr>
            <w:r>
              <w:rPr>
                <w:rFonts w:cs="Arial" w:ascii="Montserrat" w:hAnsi="Montserrat"/>
                <w:b/>
                <w:bCs/>
                <w:i/>
                <w:sz w:val="16"/>
                <w:szCs w:val="16"/>
              </w:rPr>
            </w:r>
          </w:p>
          <w:p>
            <w:pPr>
              <w:pStyle w:val="Normal"/>
              <w:ind w:right="139"/>
              <w:rPr>
                <w:rFonts w:ascii="Montserrat" w:hAnsi="Montserrat" w:cs="Arial"/>
                <w:bCs/>
                <w:sz w:val="18"/>
                <w:szCs w:val="18"/>
              </w:rPr>
            </w:pPr>
            <w:r>
              <w:rPr>
                <w:rFonts w:cs="Arial" w:ascii="Montserrat" w:hAnsi="Montserrat"/>
                <w:b/>
                <w:bCs/>
                <w:sz w:val="18"/>
                <w:szCs w:val="18"/>
              </w:rPr>
              <w:t>Responsable Operativo: Dr. Francisco Javier Díaz Vásquez</w:t>
            </w:r>
          </w:p>
          <w:p>
            <w:pPr>
              <w:pStyle w:val="Normal"/>
              <w:ind w:right="-468"/>
              <w:rPr>
                <w:rFonts w:ascii="Montserrat" w:hAnsi="Montserrat" w:cs="Arial"/>
                <w:b/>
                <w:bCs/>
                <w:sz w:val="20"/>
                <w:szCs w:val="20"/>
              </w:rPr>
            </w:pPr>
            <w:r>
              <w:rPr>
                <w:rFonts w:cs="Arial" w:ascii="Montserrat" w:hAnsi="Montserrat"/>
                <w:b/>
                <w:bCs/>
                <w:sz w:val="18"/>
                <w:szCs w:val="18"/>
              </w:rPr>
              <w:t>Responsable Directivo: Dr. Rodolfo Cano Jiménez</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Pesos</w:t>
            </w:r>
          </w:p>
        </w:tc>
      </w:tr>
      <w:tr>
        <w:trPr>
          <w:trHeight w:val="483"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139"/>
              <w:rPr>
                <w:rFonts w:ascii="Montserrat" w:hAnsi="Montserrat" w:cs="Arial"/>
                <w:bCs/>
                <w:sz w:val="20"/>
                <w:szCs w:val="20"/>
              </w:rPr>
            </w:pPr>
            <w:r>
              <w:rPr>
                <w:rFonts w:cs="Arial" w:ascii="Montserrat" w:hAnsi="Montserrat"/>
                <w:bCs/>
                <w:sz w:val="20"/>
                <w:szCs w:val="20"/>
              </w:rPr>
              <w:t>Nacional (Cobertura del programa)</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118" w:leader="none"/>
              </w:tabs>
              <w:ind w:right="-468"/>
              <w:rPr>
                <w:rFonts w:ascii="Montserrat" w:hAnsi="Montserrat" w:cs="Arial"/>
                <w:bCs/>
                <w:sz w:val="20"/>
                <w:szCs w:val="20"/>
              </w:rPr>
            </w:pPr>
            <w:r>
              <w:rPr>
                <w:rFonts w:cs="Arial" w:ascii="Montserrat" w:hAnsi="Montserrat"/>
                <w:bCs/>
                <w:sz w:val="20"/>
                <w:szCs w:val="20"/>
              </w:rPr>
              <w:t>Anual</w:t>
            </w:r>
          </w:p>
        </w:tc>
      </w:tr>
      <w:tr>
        <w:trPr>
          <w:trHeight w:val="483"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Explotación de registro administrativo</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Marzo 2022 (Definitivo)</w:t>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22" w:hRule="atLeast"/>
        </w:trPr>
        <w:tc>
          <w:tcPr>
            <w:tcW w:w="348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
                <w:bCs/>
                <w:sz w:val="20"/>
                <w:szCs w:val="20"/>
              </w:rPr>
              <w:t>Referencia internacional</w:t>
            </w:r>
          </w:p>
        </w:tc>
        <w:tc>
          <w:tcPr>
            <w:tcW w:w="2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
                <w:bCs/>
                <w:sz w:val="20"/>
                <w:szCs w:val="20"/>
              </w:rPr>
            </w:pPr>
            <w:r>
              <w:rPr>
                <w:rFonts w:cs="Arial" w:ascii="Montserrat" w:hAnsi="Montserrat"/>
                <w:b/>
                <w:bCs/>
                <w:sz w:val="20"/>
                <w:szCs w:val="20"/>
              </w:rPr>
              <w:t>Serie estadística</w:t>
            </w:r>
          </w:p>
        </w:tc>
      </w:tr>
      <w:tr>
        <w:trPr>
          <w:trHeight w:val="203" w:hRule="atLeast"/>
        </w:trPr>
        <w:tc>
          <w:tcPr>
            <w:tcW w:w="348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17"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147"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ind w:hanging="508" w:left="508" w:right="147"/>
              <w:jc w:val="both"/>
              <w:rPr>
                <w:rFonts w:ascii="Montserrat" w:hAnsi="Montserrat" w:cs="Arial"/>
                <w:bCs/>
                <w:sz w:val="20"/>
                <w:szCs w:val="20"/>
              </w:rPr>
            </w:pPr>
            <w:r>
              <w:rPr>
                <w:rFonts w:cs="Arial" w:ascii="Montserrat" w:hAnsi="Montserrat"/>
                <w:bCs/>
                <w:sz w:val="20"/>
                <w:szCs w:val="20"/>
              </w:rPr>
              <w:t>La información de éste indicador la reportan las Instituciones.</w:t>
            </w:r>
          </w:p>
          <w:p>
            <w:pPr>
              <w:pStyle w:val="Normal"/>
              <w:ind w:hanging="508" w:left="508" w:right="147"/>
              <w:jc w:val="both"/>
              <w:rPr>
                <w:rFonts w:ascii="Montserrat" w:hAnsi="Montserrat" w:cs="Arial"/>
                <w:b/>
                <w:bCs/>
                <w:sz w:val="20"/>
                <w:szCs w:val="20"/>
              </w:rPr>
            </w:pPr>
            <w:r>
              <w:rPr>
                <w:rFonts w:cs="Arial" w:ascii="Montserrat" w:hAnsi="Montserrat"/>
                <w:b/>
                <w:bCs/>
                <w:sz w:val="20"/>
                <w:szCs w:val="20"/>
              </w:rPr>
            </w:r>
          </w:p>
          <w:p>
            <w:pPr>
              <w:pStyle w:val="Normal"/>
              <w:ind w:hanging="508" w:left="508" w:right="147"/>
              <w:jc w:val="both"/>
              <w:rPr>
                <w:rFonts w:ascii="Montserrat" w:hAnsi="Montserrat" w:cs="Arial"/>
                <w:bCs/>
                <w:sz w:val="20"/>
                <w:szCs w:val="20"/>
              </w:rPr>
            </w:pPr>
            <w:r>
              <w:rPr>
                <w:rFonts w:cs="Arial" w:ascii="Montserrat" w:hAnsi="Montserrat"/>
                <w:bCs/>
                <w:sz w:val="20"/>
                <w:szCs w:val="20"/>
              </w:rPr>
              <w:t>Para efectos del presupuesto complementario no se deberá considerar el presupuesto destinado para el pago del Capítulo 1000 (pago de salarios)</w:t>
            </w:r>
          </w:p>
          <w:p>
            <w:pPr>
              <w:pStyle w:val="Normal"/>
              <w:ind w:hanging="508" w:left="508" w:right="147"/>
              <w:jc w:val="both"/>
              <w:rPr>
                <w:rFonts w:ascii="Montserrat" w:hAnsi="Montserrat" w:cs="Arial"/>
                <w:b/>
                <w:bCs/>
                <w:sz w:val="20"/>
                <w:szCs w:val="20"/>
              </w:rPr>
            </w:pPr>
            <w:r>
              <w:rPr>
                <w:rFonts w:cs="Arial" w:ascii="Montserrat" w:hAnsi="Montserrat"/>
                <w:b/>
                <w:bCs/>
                <w:sz w:val="20"/>
                <w:szCs w:val="20"/>
              </w:rPr>
            </w:r>
          </w:p>
          <w:p>
            <w:pPr>
              <w:pStyle w:val="Normal"/>
              <w:ind w:hanging="508" w:left="508" w:right="147"/>
              <w:jc w:val="both"/>
              <w:rPr>
                <w:rFonts w:ascii="Montserrat" w:hAnsi="Montserrat" w:cs="Arial"/>
                <w:bCs/>
                <w:sz w:val="20"/>
                <w:szCs w:val="20"/>
              </w:rPr>
            </w:pPr>
            <w:r>
              <w:rPr>
                <w:rFonts w:cs="Arial" w:ascii="Montserrat" w:hAnsi="Montserrat"/>
                <w:b/>
                <w:bCs/>
                <w:sz w:val="20"/>
                <w:szCs w:val="20"/>
              </w:rPr>
              <w:t xml:space="preserve">Nota: </w:t>
            </w:r>
            <w:r>
              <w:rPr>
                <w:rFonts w:cs="Arial" w:ascii="Montserrat" w:hAnsi="Montserrat"/>
                <w:bCs/>
                <w:sz w:val="20"/>
                <w:szCs w:val="20"/>
              </w:rPr>
              <w:t>Este indicador existe desde el ejercicio fiscal 2017, sin embargo el año 2019 se establece como año de la línea base en virtud de que se adecuó el nivel del componente en la Matriz de Indicadores para Resultados del ejercicio fiscal 2019.</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MATRIZ DE INDICADORES PARA RESULTADOS 2023</w:t>
      </w:r>
      <w:bookmarkStart w:id="4" w:name="_GoBack_Copia_4"/>
      <w:bookmarkEnd w:id="4"/>
    </w:p>
    <w:p>
      <w:pPr>
        <w:pStyle w:val="Normal"/>
        <w:jc w:val="center"/>
        <w:rPr>
          <w:rFonts w:ascii="Montserrat" w:hAnsi="Montserrat"/>
        </w:rPr>
      </w:pPr>
      <w:r>
        <w:rPr>
          <w:rFonts w:ascii="Montserrat" w:hAnsi="Montserrat"/>
        </w:rPr>
        <w:t>DEL PROGRAMA INVESTIGACIÓN Y DESARROLLO</w:t>
      </w:r>
    </w:p>
    <w:p>
      <w:pPr>
        <w:pStyle w:val="Normal"/>
        <w:jc w:val="center"/>
        <w:rPr>
          <w:rFonts w:ascii="Montserrat" w:hAnsi="Montserrat"/>
        </w:rPr>
      </w:pPr>
      <w:r>
        <w:rPr>
          <w:rFonts w:ascii="Montserrat" w:hAnsi="Montserrat"/>
        </w:rPr>
        <w:t>TECNOLÓGICO EN SALUD</w:t>
      </w:r>
    </w:p>
    <w:p>
      <w:pPr>
        <w:pStyle w:val="Normal"/>
        <w:jc w:val="center"/>
        <w:rPr>
          <w:rFonts w:ascii="Montserrat" w:hAnsi="Montserrat"/>
          <w:b/>
        </w:rPr>
      </w:pPr>
      <w:r>
        <w:rPr>
          <w:rFonts w:ascii="Montserrat" w:hAnsi="Montserrat"/>
        </w:rPr>
        <w:t xml:space="preserve">                 </w:t>
      </w:r>
      <w:r>
        <w:rPr>
          <w:rFonts w:ascii="Montserrat" w:hAnsi="Montserrat"/>
        </w:rPr>
        <w:t xml:space="preserve">FICHA TÉCNICA </w:t>
      </w:r>
    </w:p>
    <w:tbl>
      <w:tblPr>
        <w:tblW w:w="10398" w:type="dxa"/>
        <w:jc w:val="left"/>
        <w:tblInd w:w="-679" w:type="dxa"/>
        <w:tblLayout w:type="fixed"/>
        <w:tblCellMar>
          <w:top w:w="0" w:type="dxa"/>
          <w:left w:w="108" w:type="dxa"/>
          <w:bottom w:w="0" w:type="dxa"/>
          <w:right w:w="108" w:type="dxa"/>
        </w:tblCellMar>
        <w:tblLook w:firstRow="1" w:noVBand="0" w:lastRow="1" w:firstColumn="1" w:lastColumn="1" w:noHBand="0" w:val="01e0"/>
      </w:tblPr>
      <w:tblGrid>
        <w:gridCol w:w="1041"/>
        <w:gridCol w:w="219"/>
        <w:gridCol w:w="810"/>
        <w:gridCol w:w="106"/>
        <w:gridCol w:w="524"/>
        <w:gridCol w:w="180"/>
        <w:gridCol w:w="600"/>
        <w:gridCol w:w="254"/>
        <w:gridCol w:w="406"/>
        <w:gridCol w:w="180"/>
        <w:gridCol w:w="180"/>
        <w:gridCol w:w="180"/>
        <w:gridCol w:w="47"/>
        <w:gridCol w:w="189"/>
        <w:gridCol w:w="48"/>
        <w:gridCol w:w="189"/>
        <w:gridCol w:w="66"/>
        <w:gridCol w:w="416"/>
        <w:gridCol w:w="845"/>
        <w:gridCol w:w="374"/>
        <w:gridCol w:w="1133"/>
        <w:gridCol w:w="113"/>
        <w:gridCol w:w="455"/>
        <w:gridCol w:w="43"/>
        <w:gridCol w:w="1799"/>
      </w:tblGrid>
      <w:tr>
        <w:trPr/>
        <w:tc>
          <w:tcPr>
            <w:tcW w:w="1039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sz w:val="20"/>
                <w:szCs w:val="20"/>
              </w:rPr>
            </w:pPr>
            <w:r>
              <w:rPr>
                <w:rFonts w:cs="Arial" w:ascii="Montserrat" w:hAnsi="Montserrat"/>
                <w:b/>
                <w:bCs/>
                <w:sz w:val="20"/>
                <w:szCs w:val="20"/>
              </w:rPr>
              <w:t>Porcentaje del presupuesto federal institucional destinado a investigación científica</w:t>
            </w:r>
          </w:p>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sz w:val="20"/>
                <w:szCs w:val="20"/>
              </w:rPr>
              <w:t>y desarrollo tecnológico para la salud</w:t>
            </w:r>
          </w:p>
        </w:tc>
      </w:tr>
      <w:tr>
        <w:trPr/>
        <w:tc>
          <w:tcPr>
            <w:tcW w:w="10397" w:type="dxa"/>
            <w:gridSpan w:val="25"/>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1"/>
              </w:numPr>
              <w:tabs>
                <w:tab w:val="clear" w:pos="708"/>
                <w:tab w:val="left" w:pos="540" w:leader="none"/>
              </w:tabs>
              <w:ind w:hanging="540" w:left="720"/>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288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39" w:type="dxa"/>
            <w:gridSpan w:val="11"/>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c>
          <w:tcPr>
            <w:tcW w:w="2881"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Secretaría de Salud – Dirección General de Políticas de Investigación en Salud</w:t>
            </w:r>
          </w:p>
        </w:tc>
      </w:tr>
      <w:tr>
        <w:trPr/>
        <w:tc>
          <w:tcPr>
            <w:tcW w:w="4320"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07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Profesionales de la salud que realizan actividades de investigación científica y desarrollo tecnológico</w:t>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Cs w:val="20"/>
              </w:rPr>
            </w:pPr>
            <w:r>
              <w:rPr>
                <w:rFonts w:cs="Arial" w:ascii="Montserrat" w:hAnsi="Montserrat"/>
                <w:b/>
                <w:bCs/>
                <w:szCs w:val="20"/>
              </w:rPr>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76"/>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ind w:hanging="1218" w:left="1218" w:right="-468"/>
              <w:rPr>
                <w:rFonts w:ascii="Montserrat" w:hAnsi="Montserrat" w:cs="Arial"/>
                <w:bCs/>
                <w:sz w:val="20"/>
                <w:szCs w:val="20"/>
              </w:rPr>
            </w:pPr>
            <w:r>
              <w:rPr>
                <w:rFonts w:cs="Arial" w:ascii="Montserrat" w:hAnsi="Montserrat"/>
                <w:b/>
                <w:bCs/>
                <w:sz w:val="20"/>
                <w:szCs w:val="20"/>
              </w:rPr>
              <w:t>Componente:</w:t>
            </w:r>
            <w:r>
              <w:rPr>
                <w:rFonts w:cs="Arial" w:ascii="Montserrat" w:hAnsi="Montserrat"/>
                <w:bCs/>
                <w:sz w:val="20"/>
                <w:szCs w:val="20"/>
              </w:rPr>
              <w:t xml:space="preserve"> Financiamiento otorgado para el desarrollo de la investigación científica de calidad.</w:t>
            </w:r>
          </w:p>
          <w:p>
            <w:pPr>
              <w:pStyle w:val="Normal"/>
              <w:ind w:hanging="1359" w:left="1359" w:right="176"/>
              <w:rPr>
                <w:rFonts w:ascii="Montserrat" w:hAnsi="Montserrat" w:cs="Arial"/>
                <w:b/>
                <w:bCs/>
                <w:sz w:val="20"/>
                <w:szCs w:val="20"/>
              </w:rPr>
            </w:pPr>
            <w:r>
              <w:rPr>
                <w:rFonts w:cs="Arial" w:ascii="Montserrat" w:hAnsi="Montserrat"/>
                <w:b/>
                <w:bCs/>
                <w:sz w:val="20"/>
                <w:szCs w:val="20"/>
              </w:rPr>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4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1.7</w:t>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4"/>
              <w:rPr>
                <w:rFonts w:ascii="Montserrat" w:hAnsi="Montserrat" w:cs="Arial"/>
                <w:bCs/>
                <w:sz w:val="20"/>
                <w:szCs w:val="20"/>
              </w:rPr>
            </w:pPr>
            <w:r>
              <w:rPr>
                <w:rFonts w:cs="Arial" w:ascii="Montserrat" w:hAnsi="Montserrat"/>
                <w:bCs/>
                <w:sz w:val="20"/>
                <w:szCs w:val="20"/>
              </w:rPr>
            </w:r>
          </w:p>
          <w:p>
            <w:pPr>
              <w:pStyle w:val="Normal"/>
              <w:ind w:right="-14"/>
              <w:rPr>
                <w:rFonts w:ascii="Montserrat" w:hAnsi="Montserrat" w:cs="Arial"/>
                <w:bCs/>
                <w:sz w:val="20"/>
                <w:szCs w:val="20"/>
              </w:rPr>
            </w:pPr>
            <w:r>
              <w:rPr>
                <w:rFonts w:cs="Arial" w:ascii="Montserrat" w:hAnsi="Montserrat"/>
                <w:bCs/>
                <w:sz w:val="20"/>
                <w:szCs w:val="20"/>
              </w:rPr>
              <w:t>Porcentaje del presupuesto federal institucional destinado a investigación científica y desarrollo tecnológico para la salud</w:t>
            </w:r>
          </w:p>
          <w:p>
            <w:pPr>
              <w:pStyle w:val="Normal"/>
              <w:ind w:right="-14"/>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9</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Economía</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b/>
                <w:sz w:val="20"/>
                <w:szCs w:val="20"/>
              </w:rPr>
            </w:pPr>
            <w:r>
              <w:rPr>
                <w:rFonts w:cs="Arial" w:ascii="Montserrat" w:hAnsi="Montserrat"/>
                <w:b/>
                <w:sz w:val="20"/>
                <w:szCs w:val="20"/>
              </w:rPr>
            </w:r>
          </w:p>
          <w:p>
            <w:pPr>
              <w:pStyle w:val="Normal"/>
              <w:jc w:val="both"/>
              <w:rPr>
                <w:rFonts w:ascii="Montserrat" w:hAnsi="Montserrat" w:cs="Arial"/>
                <w:sz w:val="20"/>
                <w:szCs w:val="20"/>
              </w:rPr>
            </w:pPr>
            <w:r>
              <w:rPr>
                <w:rFonts w:cs="Arial" w:ascii="Montserrat" w:hAnsi="Montserrat"/>
                <w:sz w:val="20"/>
                <w:szCs w:val="20"/>
              </w:rPr>
              <w:t xml:space="preserve">Porcentaje del presupuesto federal institucional destinado a investigación </w:t>
            </w:r>
            <w:r>
              <w:rPr>
                <w:rFonts w:cs="Arial" w:ascii="Montserrat" w:hAnsi="Montserrat"/>
                <w:bCs/>
                <w:sz w:val="20"/>
                <w:szCs w:val="20"/>
              </w:rPr>
              <w:t xml:space="preserve">científica y desarrollo tecnológico para la salud </w:t>
            </w:r>
            <w:r>
              <w:rPr>
                <w:rFonts w:cs="Arial" w:ascii="Montserrat" w:hAnsi="Montserrat"/>
                <w:sz w:val="20"/>
                <w:szCs w:val="20"/>
              </w:rPr>
              <w:t>en el año actual</w:t>
            </w:r>
          </w:p>
          <w:p>
            <w:pPr>
              <w:pStyle w:val="Normal"/>
              <w:rPr>
                <w:rFonts w:ascii="Montserrat" w:hAnsi="Montserrat" w:cs="Arial"/>
                <w:b/>
                <w:sz w:val="20"/>
                <w:szCs w:val="20"/>
              </w:rPr>
            </w:pPr>
            <w:r>
              <w:rPr>
                <w:rFonts w:cs="Arial" w:ascii="Montserrat" w:hAnsi="Montserrat"/>
                <w:b/>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2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128"/>
              <w:rPr>
                <w:rFonts w:ascii="Montserrat" w:hAnsi="Montserrat" w:cs="Arial"/>
                <w:b/>
                <w:bCs/>
                <w:sz w:val="20"/>
                <w:szCs w:val="20"/>
              </w:rPr>
            </w:pPr>
            <w:r>
              <w:rPr>
                <w:rFonts w:cs="Arial" w:ascii="Montserrat" w:hAnsi="Montserrat"/>
                <w:b/>
                <w:bCs/>
                <w:sz w:val="20"/>
                <w:szCs w:val="20"/>
              </w:rPr>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t>(Presupuesto federal institucional destinado a investigación científica y desarrollo tecnológico para la salud, en el año actual / Presupuesto federal total institucional en el año actual) x 100</w:t>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t>*Excluye capítulo 1000 y recursos propios</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p>
            <w:pPr>
              <w:pStyle w:val="Normal"/>
              <w:rPr>
                <w:rFonts w:ascii="Montserrat" w:hAnsi="Montserrat" w:cs="Arial"/>
                <w:sz w:val="20"/>
                <w:szCs w:val="20"/>
              </w:rPr>
            </w:pPr>
            <w:r>
              <w:rPr>
                <w:rFonts w:cs="Arial" w:ascii="Montserrat" w:hAnsi="Montserrat"/>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Anual</w:t>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2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179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2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NA</w:t>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Cs/>
                <w:sz w:val="18"/>
                <w:szCs w:val="20"/>
              </w:rPr>
            </w:pPr>
            <w:r>
              <w:rPr>
                <w:rFonts w:cs="Arial" w:ascii="Montserrat" w:hAnsi="Montserrat"/>
                <w:b/>
                <w:bCs/>
                <w:sz w:val="18"/>
                <w:szCs w:val="18"/>
              </w:rPr>
              <w:t>Relevancia:</w:t>
            </w:r>
            <w:r>
              <w:rPr>
                <w:rFonts w:cs="Arial" w:ascii="Montserrat" w:hAnsi="Montserrat"/>
                <w:bCs/>
                <w:sz w:val="18"/>
                <w:szCs w:val="18"/>
              </w:rPr>
              <w:t xml:space="preserve"> </w:t>
            </w:r>
            <w:r>
              <w:rPr>
                <w:rFonts w:cs="Arial" w:ascii="Montserrat" w:hAnsi="Montserrat"/>
                <w:bCs/>
                <w:sz w:val="18"/>
                <w:szCs w:val="20"/>
              </w:rPr>
              <w:t>Refleja la orientación de la política presupuestal para asignar mayores recursos a investigación científica y desarrollo tecnológico para la salud</w:t>
            </w:r>
          </w:p>
          <w:p>
            <w:pPr>
              <w:pStyle w:val="Normal"/>
              <w:tabs>
                <w:tab w:val="clear" w:pos="708"/>
                <w:tab w:val="left" w:pos="540" w:leader="none"/>
              </w:tabs>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El indicador está presente en los sistemas de información institucionales y de la Secretaría de Salud</w:t>
            </w:r>
          </w:p>
          <w:p>
            <w:pPr>
              <w:pStyle w:val="Normal"/>
              <w:tabs>
                <w:tab w:val="clear" w:pos="708"/>
                <w:tab w:val="left" w:pos="540" w:leader="none"/>
              </w:tabs>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rPr>
                <w:rFonts w:ascii="Montserrat" w:hAnsi="Montserrat" w:cs="Arial"/>
                <w:b/>
                <w:bCs/>
                <w:sz w:val="20"/>
                <w:szCs w:val="20"/>
              </w:rPr>
            </w:pPr>
            <w:r>
              <w:rPr>
                <w:rFonts w:cs="Arial" w:ascii="Montserrat" w:hAnsi="Montserrat"/>
                <w:b/>
                <w:bCs/>
                <w:sz w:val="18"/>
                <w:szCs w:val="18"/>
              </w:rPr>
              <w:t>Aporte Marginal:</w:t>
            </w:r>
            <w:r>
              <w:rPr>
                <w:rFonts w:cs="Arial" w:ascii="Montserrat" w:hAnsi="Montserrat"/>
                <w:bCs/>
                <w:sz w:val="18"/>
                <w:szCs w:val="18"/>
              </w:rPr>
              <w:t xml:space="preserve"> NA</w:t>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de información disponible:</w:t>
            </w:r>
            <w:r>
              <w:rPr>
                <w:rFonts w:cs="Arial" w:ascii="Montserrat" w:hAnsi="Montserrat"/>
                <w:bCs/>
                <w:sz w:val="20"/>
                <w:szCs w:val="20"/>
              </w:rPr>
              <w:t xml:space="preserve"> 2019, 2020</w:t>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 xml:space="preserve">SSA - DGPIS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Dr. Rodolfo Cano Jiménez, Director General de Políticas de Investigación en Salud.</w:t>
            </w:r>
          </w:p>
        </w:tc>
      </w:tr>
      <w:tr>
        <w:trPr/>
        <w:tc>
          <w:tcPr>
            <w:tcW w:w="1039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Periodo</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2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Valor  </w:t>
            </w:r>
          </w:p>
        </w:tc>
        <w:tc>
          <w:tcPr>
            <w:tcW w:w="24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4.8</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2019</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Enero - Diciembre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2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rPr>
                <w:rFonts w:ascii="Montserrat" w:hAnsi="Montserrat" w:cs="Arial"/>
                <w:b/>
                <w:bCs/>
                <w:sz w:val="20"/>
                <w:szCs w:val="20"/>
              </w:rPr>
            </w:pPr>
            <w:r>
              <w:rPr>
                <w:rFonts w:cs="Arial" w:ascii="Montserrat" w:hAnsi="Montserrat"/>
                <w:b/>
                <w:bCs/>
                <w:sz w:val="20"/>
                <w:szCs w:val="20"/>
              </w:rPr>
              <w:t>Período de cumplimiento</w:t>
            </w:r>
          </w:p>
        </w:tc>
        <w:tc>
          <w:tcPr>
            <w:tcW w:w="241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Enero - Diciembre</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b/>
                <w:bCs/>
                <w:sz w:val="20"/>
                <w:szCs w:val="20"/>
              </w:rPr>
            </w:pPr>
            <w:r>
              <w:rPr>
                <w:rFonts w:cs="Arial" w:ascii="Montserrat" w:hAnsi="Montserrat"/>
                <w:b/>
                <w:bCs/>
                <w:sz w:val="20"/>
                <w:szCs w:val="20"/>
              </w:rPr>
              <w:t>Comportamiento del indicador hacia la meta</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70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451" w:hRule="atLeast"/>
        </w:trPr>
        <w:tc>
          <w:tcPr>
            <w:tcW w:w="20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20"/>
                <w:szCs w:val="20"/>
              </w:rPr>
            </w:pPr>
            <w:r>
              <w:rPr>
                <w:rFonts w:cs="Arial" w:ascii="Montserrat" w:hAnsi="Montserrat"/>
                <w:bCs/>
                <w:sz w:val="20"/>
                <w:szCs w:val="20"/>
              </w:rPr>
              <w:t>95% ≤ X ≤ 105%</w:t>
            </w:r>
          </w:p>
        </w:tc>
        <w:tc>
          <w:tcPr>
            <w:tcW w:w="170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18"/>
                <w:szCs w:val="18"/>
              </w:rPr>
            </w:pPr>
            <w:r>
              <w:rPr>
                <w:rFonts w:cs="Arial" w:ascii="Montserrat" w:hAnsi="Montserrat"/>
                <w:bCs/>
                <w:sz w:val="18"/>
                <w:szCs w:val="18"/>
              </w:rPr>
              <w:t>90% ≤ X &lt; 95%</w:t>
            </w:r>
          </w:p>
          <w:p>
            <w:pPr>
              <w:pStyle w:val="Normal"/>
              <w:ind w:right="-108"/>
              <w:jc w:val="center"/>
              <w:rPr>
                <w:rFonts w:ascii="Montserrat" w:hAnsi="Montserrat" w:cs="Arial"/>
                <w:bCs/>
                <w:sz w:val="18"/>
                <w:szCs w:val="18"/>
              </w:rPr>
            </w:pPr>
            <w:r>
              <w:rPr>
                <w:rFonts w:cs="Arial" w:ascii="Montserrat" w:hAnsi="Montserrat"/>
                <w:bCs/>
                <w:sz w:val="18"/>
                <w:szCs w:val="18"/>
              </w:rPr>
              <w:t>o</w:t>
            </w:r>
          </w:p>
          <w:p>
            <w:pPr>
              <w:pStyle w:val="Normal"/>
              <w:ind w:right="-108"/>
              <w:jc w:val="center"/>
              <w:rPr>
                <w:rFonts w:ascii="Montserrat" w:hAnsi="Montserrat" w:cs="Arial"/>
                <w:bCs/>
                <w:sz w:val="18"/>
                <w:szCs w:val="18"/>
              </w:rPr>
            </w:pPr>
            <w:r>
              <w:rPr>
                <w:rFonts w:cs="Arial" w:ascii="Montserrat" w:hAnsi="Montserrat"/>
                <w:bCs/>
                <w:sz w:val="18"/>
                <w:szCs w:val="18"/>
              </w:rPr>
              <w:t>105% &lt; X ≤ 110%</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34"/>
              <w:jc w:val="center"/>
              <w:rPr>
                <w:rFonts w:ascii="Montserrat" w:hAnsi="Montserrat" w:cs="Arial"/>
                <w:bCs/>
                <w:sz w:val="18"/>
                <w:szCs w:val="18"/>
              </w:rPr>
            </w:pPr>
            <w:r>
              <w:rPr>
                <w:rFonts w:cs="Arial" w:ascii="Montserrat" w:hAnsi="Montserrat"/>
                <w:bCs/>
                <w:sz w:val="18"/>
                <w:szCs w:val="18"/>
              </w:rPr>
              <w:t>X &lt; 90%</w:t>
            </w:r>
          </w:p>
          <w:p>
            <w:pPr>
              <w:pStyle w:val="Normal"/>
              <w:ind w:right="34"/>
              <w:jc w:val="center"/>
              <w:rPr>
                <w:rFonts w:ascii="Montserrat" w:hAnsi="Montserrat" w:cs="Arial"/>
                <w:bCs/>
                <w:sz w:val="18"/>
                <w:szCs w:val="18"/>
              </w:rPr>
            </w:pPr>
            <w:r>
              <w:rPr>
                <w:rFonts w:cs="Arial" w:ascii="Montserrat" w:hAnsi="Montserrat"/>
                <w:bCs/>
                <w:sz w:val="18"/>
                <w:szCs w:val="18"/>
              </w:rPr>
              <w:t>o</w:t>
            </w:r>
          </w:p>
          <w:p>
            <w:pPr>
              <w:pStyle w:val="Normal"/>
              <w:ind w:right="34"/>
              <w:jc w:val="center"/>
              <w:rPr>
                <w:rFonts w:ascii="Montserrat" w:hAnsi="Montserrat" w:cs="Arial"/>
                <w:bCs/>
                <w:sz w:val="18"/>
                <w:szCs w:val="18"/>
              </w:rPr>
            </w:pPr>
            <w:r>
              <w:rPr>
                <w:rFonts w:cs="Arial" w:ascii="Montserrat" w:hAnsi="Montserrat"/>
                <w:bCs/>
                <w:sz w:val="18"/>
                <w:szCs w:val="18"/>
              </w:rPr>
              <w:t>X &gt; 110%</w:t>
            </w:r>
          </w:p>
        </w:tc>
      </w:tr>
      <w:tr>
        <w:trPr>
          <w:trHeight w:val="274" w:hRule="atLeast"/>
        </w:trPr>
        <w:tc>
          <w:tcPr>
            <w:tcW w:w="1039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515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482"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15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t>V1</w:t>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t>Presupuesto federal institucional destinado a investigación científica y desarrollo tecnológico para la salud, en el año actual</w:t>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t xml:space="preserve"> </w:t>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t>V2</w:t>
            </w:r>
          </w:p>
          <w:p>
            <w:pPr>
              <w:pStyle w:val="Normal"/>
              <w:tabs>
                <w:tab w:val="clear" w:pos="708"/>
                <w:tab w:val="left" w:pos="0" w:leader="none"/>
              </w:tabs>
              <w:ind w:right="128"/>
              <w:rPr>
                <w:rFonts w:ascii="Montserrat" w:hAnsi="Montserrat" w:cs="Arial"/>
                <w:bCs/>
                <w:sz w:val="20"/>
                <w:szCs w:val="20"/>
              </w:rPr>
            </w:pPr>
            <w:r>
              <w:rPr>
                <w:rFonts w:cs="Arial" w:ascii="Montserrat" w:hAnsi="Montserrat"/>
                <w:bCs/>
                <w:sz w:val="20"/>
                <w:szCs w:val="20"/>
              </w:rPr>
              <w:t>Presupuesto federal total institucional en el año actual</w:t>
            </w:r>
          </w:p>
          <w:p>
            <w:pPr>
              <w:pStyle w:val="Normal"/>
              <w:tabs>
                <w:tab w:val="clear" w:pos="708"/>
                <w:tab w:val="left" w:pos="0" w:leader="none"/>
              </w:tabs>
              <w:ind w:right="128"/>
              <w:rPr>
                <w:rFonts w:ascii="Montserrat" w:hAnsi="Montserrat" w:cs="Arial"/>
                <w:b/>
                <w:bCs/>
                <w:sz w:val="20"/>
                <w:szCs w:val="20"/>
              </w:rPr>
            </w:pPr>
            <w:r>
              <w:rPr>
                <w:rFonts w:cs="Arial" w:ascii="Montserrat" w:hAnsi="Montserrat"/>
                <w:bCs/>
                <w:sz w:val="20"/>
                <w:szCs w:val="20"/>
              </w:rPr>
              <w:t xml:space="preserve"> </w:t>
            </w:r>
          </w:p>
          <w:p>
            <w:pPr>
              <w:pStyle w:val="Normal"/>
              <w:tabs>
                <w:tab w:val="clear" w:pos="708"/>
                <w:tab w:val="left" w:pos="0" w:leader="none"/>
              </w:tabs>
              <w:ind w:right="128"/>
              <w:rPr>
                <w:rFonts w:ascii="Montserrat" w:hAnsi="Montserrat" w:cs="Arial"/>
                <w:bCs/>
                <w:sz w:val="20"/>
                <w:szCs w:val="20"/>
              </w:rPr>
            </w:pPr>
            <w:r>
              <w:rPr>
                <w:rFonts w:cs="Arial" w:ascii="Montserrat" w:hAnsi="Montserrat"/>
                <w:b/>
                <w:bCs/>
                <w:sz w:val="20"/>
                <w:szCs w:val="20"/>
              </w:rPr>
              <w:t xml:space="preserve">*  </w:t>
            </w:r>
            <w:r>
              <w:rPr>
                <w:rFonts w:cs="Arial" w:ascii="Montserrat" w:hAnsi="Montserrat"/>
                <w:bCs/>
                <w:sz w:val="20"/>
                <w:szCs w:val="20"/>
              </w:rPr>
              <w:t>Excluye capítulo 1000 y recursos propios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8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ind w:right="176"/>
              <w:rPr>
                <w:rFonts w:ascii="Montserrat" w:hAnsi="Montserrat" w:cs="Arial"/>
                <w:sz w:val="20"/>
                <w:szCs w:val="20"/>
              </w:rPr>
            </w:pPr>
            <w:r>
              <w:rPr>
                <w:rFonts w:cs="Arial" w:ascii="Montserrat" w:hAnsi="Montserrat"/>
                <w:sz w:val="20"/>
                <w:szCs w:val="20"/>
              </w:rPr>
            </w:r>
          </w:p>
          <w:p>
            <w:pPr>
              <w:pStyle w:val="Normal"/>
              <w:ind w:right="34"/>
              <w:jc w:val="both"/>
              <w:rPr>
                <w:rFonts w:ascii="Montserrat" w:hAnsi="Montserrat" w:cs="Arial"/>
                <w:sz w:val="20"/>
                <w:szCs w:val="20"/>
              </w:rPr>
            </w:pPr>
            <w:r>
              <w:rPr>
                <w:rFonts w:cs="Arial" w:ascii="Montserrat" w:hAnsi="Montserrat"/>
                <w:bCs/>
                <w:sz w:val="20"/>
                <w:szCs w:val="20"/>
              </w:rPr>
              <w:t>Presupuesto federal institucional destinado a investigación científica y desarrollo tecnológico para la salud, en el año actual</w:t>
            </w:r>
          </w:p>
          <w:p>
            <w:pPr>
              <w:pStyle w:val="Normal"/>
              <w:ind w:right="34"/>
              <w:jc w:val="both"/>
              <w:rPr>
                <w:rFonts w:ascii="Montserrat" w:hAnsi="Montserrat" w:cs="Arial"/>
                <w:sz w:val="20"/>
                <w:szCs w:val="20"/>
              </w:rPr>
            </w:pPr>
            <w:r>
              <w:rPr>
                <w:rFonts w:cs="Arial" w:ascii="Montserrat" w:hAnsi="Montserrat"/>
                <w:sz w:val="20"/>
                <w:szCs w:val="20"/>
              </w:rPr>
            </w:r>
          </w:p>
          <w:p>
            <w:pPr>
              <w:pStyle w:val="Normal"/>
              <w:ind w:right="34"/>
              <w:jc w:val="both"/>
              <w:rPr>
                <w:rFonts w:ascii="Montserrat" w:hAnsi="Montserrat" w:cs="Arial"/>
                <w:sz w:val="20"/>
                <w:szCs w:val="20"/>
              </w:rPr>
            </w:pPr>
            <w:r>
              <w:rPr>
                <w:rFonts w:cs="Arial" w:ascii="Montserrat" w:hAnsi="Montserrat"/>
                <w:sz w:val="20"/>
                <w:szCs w:val="20"/>
              </w:rPr>
            </w:r>
          </w:p>
          <w:p>
            <w:pPr>
              <w:pStyle w:val="Normal"/>
              <w:ind w:firstLine="24" w:left="-24" w:right="34"/>
              <w:jc w:val="both"/>
              <w:rPr>
                <w:rFonts w:ascii="Montserrat" w:hAnsi="Montserrat" w:cs="Arial"/>
                <w:b/>
                <w:bCs/>
                <w:sz w:val="20"/>
                <w:szCs w:val="20"/>
              </w:rPr>
            </w:pPr>
            <w:r>
              <w:rPr>
                <w:rFonts w:cs="Arial" w:ascii="Montserrat" w:hAnsi="Montserrat"/>
                <w:bCs/>
                <w:sz w:val="20"/>
                <w:szCs w:val="20"/>
              </w:rPr>
              <w:t>Total del presupuesto federal institucional en el año actual</w:t>
            </w:r>
          </w:p>
          <w:p>
            <w:pPr>
              <w:pStyle w:val="Normal"/>
              <w:ind w:right="176"/>
              <w:rPr>
                <w:rFonts w:ascii="Montserrat" w:hAnsi="Montserrat" w:cs="Arial"/>
                <w:sz w:val="20"/>
                <w:szCs w:val="20"/>
              </w:rPr>
            </w:pPr>
            <w:r>
              <w:rPr>
                <w:rFonts w:cs="Arial" w:ascii="Montserrat" w:hAnsi="Montserrat"/>
                <w:sz w:val="20"/>
                <w:szCs w:val="20"/>
              </w:rPr>
            </w:r>
          </w:p>
          <w:p>
            <w:pPr>
              <w:pStyle w:val="Normal"/>
              <w:tabs>
                <w:tab w:val="clear" w:pos="708"/>
                <w:tab w:val="left" w:pos="0" w:leader="none"/>
              </w:tabs>
              <w:ind w:right="128"/>
              <w:rPr>
                <w:rFonts w:ascii="Montserrat" w:hAnsi="Montserrat" w:cs="Arial"/>
                <w:bCs/>
                <w:sz w:val="20"/>
                <w:szCs w:val="20"/>
              </w:rPr>
            </w:pPr>
            <w:r>
              <w:rPr>
                <w:rFonts w:cs="Arial" w:ascii="Montserrat" w:hAnsi="Montserrat"/>
                <w:b/>
                <w:bCs/>
                <w:sz w:val="20"/>
                <w:szCs w:val="20"/>
              </w:rPr>
              <w:t xml:space="preserve">*  </w:t>
            </w:r>
            <w:r>
              <w:rPr>
                <w:rFonts w:cs="Arial" w:ascii="Montserrat" w:hAnsi="Montserrat"/>
                <w:bCs/>
                <w:sz w:val="20"/>
                <w:szCs w:val="20"/>
              </w:rPr>
              <w:t>Excluye capítulo 1000 y recursos propios</w:t>
            </w:r>
          </w:p>
          <w:p>
            <w:pPr>
              <w:pStyle w:val="Normal"/>
              <w:tabs>
                <w:tab w:val="clear" w:pos="708"/>
                <w:tab w:val="left" w:pos="0" w:leader="none"/>
              </w:tabs>
              <w:ind w:right="128"/>
              <w:rPr>
                <w:rFonts w:ascii="Montserrat" w:hAnsi="Montserrat" w:cs="Arial"/>
                <w:sz w:val="20"/>
                <w:szCs w:val="20"/>
              </w:rPr>
            </w:pPr>
            <w:r>
              <w:rPr>
                <w:rFonts w:cs="Arial" w:ascii="Montserrat" w:hAnsi="Montserrat"/>
                <w:sz w:val="20"/>
                <w:szCs w:val="20"/>
              </w:rPr>
            </w:r>
          </w:p>
        </w:tc>
      </w:tr>
      <w:tr>
        <w:trPr>
          <w:trHeight w:val="285" w:hRule="atLeast"/>
        </w:trPr>
        <w:tc>
          <w:tcPr>
            <w:tcW w:w="515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Fuentes(medios de verificación):</w:t>
            </w:r>
          </w:p>
        </w:tc>
        <w:tc>
          <w:tcPr>
            <w:tcW w:w="48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515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
                <w:bCs/>
                <w:color w:themeColor="text1" w:val="000000"/>
                <w:sz w:val="20"/>
                <w:szCs w:val="20"/>
              </w:rPr>
            </w:pPr>
            <w:r>
              <w:rPr>
                <w:rFonts w:cs="Arial" w:ascii="Montserrat" w:hAnsi="Montserrat"/>
                <w:b/>
                <w:bCs/>
                <w:color w:themeColor="text1" w:val="000000"/>
                <w:sz w:val="20"/>
                <w:szCs w:val="20"/>
              </w:rPr>
            </w:r>
          </w:p>
          <w:p>
            <w:pPr>
              <w:pStyle w:val="Normal"/>
              <w:ind w:right="-468"/>
              <w:rPr>
                <w:rFonts w:ascii="Montserrat" w:hAnsi="Montserrat" w:cs="Arial"/>
                <w:b/>
                <w:bCs/>
                <w:color w:themeColor="text1" w:val="000000"/>
                <w:sz w:val="18"/>
                <w:szCs w:val="18"/>
              </w:rPr>
            </w:pPr>
            <w:r>
              <w:rPr>
                <w:rFonts w:cs="Arial" w:ascii="Montserrat" w:hAnsi="Montserrat"/>
                <w:b/>
                <w:bCs/>
                <w:color w:themeColor="text1" w:val="000000"/>
                <w:sz w:val="18"/>
                <w:szCs w:val="18"/>
              </w:rPr>
              <w:t>CCINSHAE. Informe de Desempeño MIR E022, 2021.</w:t>
            </w:r>
          </w:p>
          <w:p>
            <w:pPr>
              <w:pStyle w:val="Normal"/>
              <w:tabs>
                <w:tab w:val="clear" w:pos="708"/>
                <w:tab w:val="left" w:pos="0" w:leader="none"/>
              </w:tabs>
              <w:ind w:right="-468"/>
              <w:rPr>
                <w:rFonts w:ascii="Montserrat" w:hAnsi="Montserrat" w:cs="Arial"/>
                <w:bCs/>
                <w:color w:themeColor="text1" w:val="000000"/>
                <w:sz w:val="20"/>
                <w:szCs w:val="20"/>
              </w:rPr>
            </w:pPr>
            <w:r>
              <w:rPr>
                <w:rFonts w:cs="Arial" w:ascii="Montserrat" w:hAnsi="Montserrat"/>
                <w:bCs/>
                <w:color w:themeColor="text1" w:val="000000"/>
                <w:sz w:val="20"/>
                <w:szCs w:val="20"/>
              </w:rPr>
              <w:t>Porcentaje del presupuesto federal institucional destinado a investigación científica y desarrollo tecnológico para la salud</w:t>
            </w:r>
          </w:p>
          <w:p>
            <w:pPr>
              <w:pStyle w:val="Normal"/>
              <w:rPr>
                <w:rFonts w:ascii="Montserrat" w:hAnsi="Montserrat" w:cs="Arial"/>
                <w:bCs/>
                <w:i/>
                <w:i/>
                <w:color w:themeColor="text1" w:val="000000"/>
                <w:sz w:val="16"/>
                <w:szCs w:val="16"/>
              </w:rPr>
            </w:pPr>
            <w:r>
              <w:rPr>
                <w:rFonts w:cs="Arial" w:ascii="Montserrat" w:hAnsi="Montserrat"/>
                <w:b/>
                <w:bCs/>
                <w:color w:themeColor="text1" w:val="000000"/>
                <w:sz w:val="16"/>
                <w:szCs w:val="16"/>
              </w:rPr>
              <w:t xml:space="preserve">Liga: </w:t>
            </w:r>
            <w:hyperlink r:id="rId10">
              <w:r>
                <w:rPr>
                  <w:rStyle w:val="Hyperlink"/>
                  <w:rFonts w:cs="Arial" w:ascii="Montserrat" w:hAnsi="Montserrat"/>
                  <w:bCs/>
                  <w:i/>
                  <w:color w:themeColor="text1" w:val="000000"/>
                  <w:sz w:val="16"/>
                  <w:szCs w:val="16"/>
                </w:rPr>
                <w:t>https://ccinshae.gob.mx/APE/E022/Porcentaje_del_presupuesto_Federal_institucional_destinado_a_investigacion_cientifica_y_desarrollo_tecnologico_para_la_salud</w:t>
              </w:r>
            </w:hyperlink>
          </w:p>
          <w:p>
            <w:pPr>
              <w:pStyle w:val="Normal"/>
              <w:ind w:right="-468"/>
              <w:rPr>
                <w:rFonts w:ascii="Montserrat" w:hAnsi="Montserrat" w:cs="Arial"/>
                <w:bCs/>
                <w:i/>
                <w:i/>
                <w:color w:themeColor="text1" w:val="000000"/>
                <w:sz w:val="16"/>
                <w:szCs w:val="16"/>
              </w:rPr>
            </w:pPr>
            <w:r>
              <w:rPr>
                <w:rFonts w:cs="Arial" w:ascii="Montserrat" w:hAnsi="Montserrat"/>
                <w:bCs/>
                <w:i/>
                <w:color w:themeColor="text1" w:val="000000"/>
                <w:sz w:val="16"/>
                <w:szCs w:val="16"/>
              </w:rPr>
            </w:r>
          </w:p>
          <w:p>
            <w:pPr>
              <w:pStyle w:val="Normal"/>
              <w:ind w:right="139"/>
              <w:rPr>
                <w:rFonts w:ascii="Montserrat" w:hAnsi="Montserrat" w:cs="Arial"/>
                <w:bCs/>
                <w:color w:themeColor="text1" w:val="000000"/>
                <w:sz w:val="18"/>
                <w:szCs w:val="18"/>
              </w:rPr>
            </w:pPr>
            <w:r>
              <w:rPr>
                <w:rFonts w:cs="Arial" w:ascii="Montserrat" w:hAnsi="Montserrat"/>
                <w:b/>
                <w:bCs/>
                <w:color w:themeColor="text1" w:val="000000"/>
                <w:sz w:val="18"/>
                <w:szCs w:val="18"/>
              </w:rPr>
              <w:t>Responsable Operativo: Dr. Francisco Javier Díaz Vásquez</w:t>
            </w:r>
          </w:p>
          <w:p>
            <w:pPr>
              <w:pStyle w:val="Normal"/>
              <w:ind w:right="-468"/>
              <w:rPr>
                <w:rFonts w:ascii="Montserrat" w:hAnsi="Montserrat" w:cs="Arial"/>
                <w:bCs/>
                <w:color w:themeColor="text1" w:val="000000"/>
                <w:sz w:val="20"/>
                <w:szCs w:val="20"/>
              </w:rPr>
            </w:pPr>
            <w:r>
              <w:rPr>
                <w:rFonts w:cs="Arial" w:ascii="Montserrat" w:hAnsi="Montserrat"/>
                <w:b/>
                <w:bCs/>
                <w:color w:themeColor="text1" w:val="000000"/>
                <w:sz w:val="18"/>
                <w:szCs w:val="18"/>
              </w:rPr>
              <w:t>Responsable Directivo: Dr. Rodolfo Cano Jiménez</w:t>
            </w:r>
          </w:p>
        </w:tc>
        <w:tc>
          <w:tcPr>
            <w:tcW w:w="48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Cs/>
                <w:sz w:val="20"/>
                <w:szCs w:val="20"/>
              </w:rPr>
              <w:t>Pesos</w:t>
            </w:r>
          </w:p>
        </w:tc>
      </w:tr>
      <w:tr>
        <w:trPr>
          <w:trHeight w:val="272" w:hRule="atLeast"/>
        </w:trPr>
        <w:tc>
          <w:tcPr>
            <w:tcW w:w="515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
                <w:bCs/>
                <w:color w:themeColor="text1" w:val="000000"/>
                <w:sz w:val="20"/>
                <w:szCs w:val="20"/>
              </w:rPr>
            </w:pPr>
            <w:r>
              <w:rPr>
                <w:rFonts w:cs="Arial" w:ascii="Montserrat" w:hAnsi="Montserrat"/>
                <w:b/>
                <w:bCs/>
                <w:color w:themeColor="text1" w:val="000000"/>
                <w:sz w:val="20"/>
                <w:szCs w:val="20"/>
              </w:rPr>
            </w:r>
          </w:p>
          <w:p>
            <w:pPr>
              <w:pStyle w:val="Normal"/>
              <w:ind w:right="-468"/>
              <w:rPr>
                <w:rFonts w:ascii="Montserrat" w:hAnsi="Montserrat" w:cs="Arial"/>
                <w:b/>
                <w:bCs/>
                <w:color w:themeColor="text1" w:val="000000"/>
                <w:sz w:val="18"/>
                <w:szCs w:val="18"/>
              </w:rPr>
            </w:pPr>
            <w:r>
              <w:rPr>
                <w:rFonts w:cs="Arial" w:ascii="Montserrat" w:hAnsi="Montserrat"/>
                <w:b/>
                <w:bCs/>
                <w:color w:themeColor="text1" w:val="000000"/>
                <w:sz w:val="18"/>
                <w:szCs w:val="18"/>
              </w:rPr>
              <w:t>CCINSHAE. Informe de Desempeño MIR E022, 2021.</w:t>
            </w:r>
          </w:p>
          <w:p>
            <w:pPr>
              <w:pStyle w:val="Normal"/>
              <w:tabs>
                <w:tab w:val="clear" w:pos="708"/>
                <w:tab w:val="left" w:pos="0" w:leader="none"/>
              </w:tabs>
              <w:ind w:right="-468"/>
              <w:rPr>
                <w:rFonts w:ascii="Montserrat" w:hAnsi="Montserrat" w:cs="Arial"/>
                <w:bCs/>
                <w:color w:themeColor="text1" w:val="000000"/>
                <w:sz w:val="20"/>
                <w:szCs w:val="20"/>
              </w:rPr>
            </w:pPr>
            <w:r>
              <w:rPr>
                <w:rFonts w:cs="Arial" w:ascii="Montserrat" w:hAnsi="Montserrat"/>
                <w:bCs/>
                <w:color w:themeColor="text1" w:val="000000"/>
                <w:sz w:val="20"/>
                <w:szCs w:val="20"/>
              </w:rPr>
              <w:t>Porcentaje del presupuesto federal institucional destinado a investigación científica y desarrollo tecnológico para la salud</w:t>
            </w:r>
          </w:p>
          <w:p>
            <w:pPr>
              <w:pStyle w:val="Normal"/>
              <w:rPr>
                <w:rFonts w:ascii="Montserrat" w:hAnsi="Montserrat" w:cs="Arial"/>
                <w:bCs/>
                <w:i/>
                <w:i/>
                <w:color w:themeColor="text1" w:val="000000"/>
                <w:sz w:val="16"/>
                <w:szCs w:val="16"/>
              </w:rPr>
            </w:pPr>
            <w:r>
              <w:rPr>
                <w:rFonts w:cs="Arial" w:ascii="Montserrat" w:hAnsi="Montserrat"/>
                <w:b/>
                <w:bCs/>
                <w:color w:themeColor="text1" w:val="000000"/>
                <w:sz w:val="16"/>
                <w:szCs w:val="16"/>
              </w:rPr>
              <w:t xml:space="preserve">Liga: </w:t>
            </w:r>
            <w:hyperlink r:id="rId11">
              <w:r>
                <w:rPr>
                  <w:rStyle w:val="Hyperlink"/>
                  <w:rFonts w:cs="Arial" w:ascii="Montserrat" w:hAnsi="Montserrat"/>
                  <w:bCs/>
                  <w:i/>
                  <w:color w:themeColor="text1" w:val="000000"/>
                  <w:sz w:val="16"/>
                  <w:szCs w:val="16"/>
                </w:rPr>
                <w:t>https://ccinshae.gob.mx/APE/E022/Porcentaje_del_presupuesto_Federal_institucional_destinado_a_investigacion_cientifica_y_desarrollo_tecnologico_para_la_salud</w:t>
              </w:r>
            </w:hyperlink>
          </w:p>
          <w:p>
            <w:pPr>
              <w:pStyle w:val="Normal"/>
              <w:ind w:right="-468"/>
              <w:rPr>
                <w:rFonts w:ascii="Montserrat" w:hAnsi="Montserrat" w:cs="Arial"/>
                <w:bCs/>
                <w:i/>
                <w:i/>
                <w:color w:themeColor="text1" w:val="000000"/>
                <w:sz w:val="16"/>
                <w:szCs w:val="16"/>
              </w:rPr>
            </w:pPr>
            <w:r>
              <w:rPr>
                <w:rFonts w:cs="Arial" w:ascii="Montserrat" w:hAnsi="Montserrat"/>
                <w:bCs/>
                <w:i/>
                <w:color w:themeColor="text1" w:val="000000"/>
                <w:sz w:val="16"/>
                <w:szCs w:val="16"/>
              </w:rPr>
            </w:r>
          </w:p>
          <w:p>
            <w:pPr>
              <w:pStyle w:val="Normal"/>
              <w:rPr>
                <w:rFonts w:ascii="Montserrat" w:hAnsi="Montserrat" w:cs="Arial"/>
                <w:bCs/>
                <w:color w:themeColor="text1" w:val="000000"/>
                <w:sz w:val="18"/>
                <w:szCs w:val="18"/>
              </w:rPr>
            </w:pPr>
            <w:r>
              <w:rPr>
                <w:rFonts w:cs="Arial" w:ascii="Montserrat" w:hAnsi="Montserrat"/>
                <w:b/>
                <w:bCs/>
                <w:color w:themeColor="text1" w:val="000000"/>
                <w:sz w:val="18"/>
                <w:szCs w:val="18"/>
              </w:rPr>
              <w:t>Responsable Operativo: Dr. Francisco Javier Díaz Vásquez</w:t>
            </w:r>
          </w:p>
          <w:p>
            <w:pPr>
              <w:pStyle w:val="Normal"/>
              <w:tabs>
                <w:tab w:val="clear" w:pos="708"/>
                <w:tab w:val="left" w:pos="0" w:leader="none"/>
              </w:tabs>
              <w:ind w:right="-468"/>
              <w:rPr>
                <w:rFonts w:ascii="Montserrat" w:hAnsi="Montserrat" w:cs="Arial"/>
                <w:b/>
                <w:bCs/>
                <w:color w:themeColor="text1" w:val="000000"/>
                <w:sz w:val="20"/>
                <w:szCs w:val="20"/>
              </w:rPr>
            </w:pPr>
            <w:r>
              <w:rPr>
                <w:rFonts w:cs="Arial" w:ascii="Montserrat" w:hAnsi="Montserrat"/>
                <w:b/>
                <w:bCs/>
                <w:color w:themeColor="text1" w:val="000000"/>
                <w:sz w:val="18"/>
                <w:szCs w:val="18"/>
              </w:rPr>
              <w:t>Responsable Directivo: Dr. Rodolfo Cano Jiménez</w:t>
            </w:r>
          </w:p>
        </w:tc>
        <w:tc>
          <w:tcPr>
            <w:tcW w:w="48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Pesos</w:t>
            </w:r>
          </w:p>
        </w:tc>
      </w:tr>
      <w:tr>
        <w:trPr>
          <w:trHeight w:val="483" w:hRule="atLeast"/>
        </w:trPr>
        <w:tc>
          <w:tcPr>
            <w:tcW w:w="515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Nacional (Cobertura del programa)</w:t>
            </w:r>
          </w:p>
        </w:tc>
        <w:tc>
          <w:tcPr>
            <w:tcW w:w="48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118" w:leader="none"/>
              </w:tabs>
              <w:ind w:right="-468"/>
              <w:rPr>
                <w:rFonts w:ascii="Montserrat" w:hAnsi="Montserrat" w:cs="Arial"/>
                <w:bCs/>
                <w:sz w:val="20"/>
                <w:szCs w:val="20"/>
              </w:rPr>
            </w:pPr>
            <w:r>
              <w:rPr>
                <w:rFonts w:cs="Arial" w:ascii="Montserrat" w:hAnsi="Montserrat"/>
                <w:bCs/>
                <w:sz w:val="20"/>
                <w:szCs w:val="20"/>
              </w:rPr>
              <w:t>Anual</w:t>
            </w:r>
          </w:p>
        </w:tc>
      </w:tr>
      <w:tr>
        <w:trPr>
          <w:trHeight w:val="483" w:hRule="atLeast"/>
        </w:trPr>
        <w:tc>
          <w:tcPr>
            <w:tcW w:w="5153"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Explotación de registro administrativo</w:t>
            </w:r>
          </w:p>
        </w:tc>
        <w:tc>
          <w:tcPr>
            <w:tcW w:w="48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Marzo 2022 (Definitivo)</w:t>
            </w:r>
          </w:p>
        </w:tc>
      </w:tr>
      <w:tr>
        <w:trPr>
          <w:trHeight w:val="274" w:hRule="atLeast"/>
        </w:trPr>
        <w:tc>
          <w:tcPr>
            <w:tcW w:w="1039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22" w:hRule="atLeast"/>
        </w:trPr>
        <w:tc>
          <w:tcPr>
            <w:tcW w:w="348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
                <w:bCs/>
                <w:sz w:val="20"/>
                <w:szCs w:val="20"/>
              </w:rPr>
              <w:t>Referencia internacional</w:t>
            </w:r>
          </w:p>
        </w:tc>
        <w:tc>
          <w:tcPr>
            <w:tcW w:w="2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43" w:hRule="atLeast"/>
        </w:trPr>
        <w:tc>
          <w:tcPr>
            <w:tcW w:w="348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rHeight w:val="274" w:hRule="atLeast"/>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039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ind w:hanging="508" w:left="508" w:right="-60"/>
              <w:jc w:val="both"/>
              <w:rPr>
                <w:rFonts w:ascii="Montserrat" w:hAnsi="Montserrat" w:cs="Arial"/>
                <w:b/>
                <w:bCs/>
                <w:sz w:val="20"/>
                <w:szCs w:val="20"/>
              </w:rPr>
            </w:pPr>
            <w:r>
              <w:rPr>
                <w:rFonts w:cs="Arial" w:ascii="Montserrat" w:hAnsi="Montserrat"/>
                <w:b/>
                <w:bCs/>
                <w:sz w:val="20"/>
                <w:szCs w:val="20"/>
              </w:rPr>
            </w:r>
          </w:p>
          <w:p>
            <w:pPr>
              <w:pStyle w:val="Normal"/>
              <w:ind w:hanging="508" w:left="508" w:right="289"/>
              <w:jc w:val="both"/>
              <w:rPr>
                <w:rFonts w:ascii="Montserrat" w:hAnsi="Montserrat" w:cs="Arial"/>
                <w:bCs/>
                <w:sz w:val="20"/>
                <w:szCs w:val="20"/>
              </w:rPr>
            </w:pPr>
            <w:r>
              <w:rPr>
                <w:rFonts w:cs="Arial" w:ascii="Montserrat" w:hAnsi="Montserrat"/>
                <w:bCs/>
                <w:sz w:val="20"/>
                <w:szCs w:val="20"/>
              </w:rPr>
              <w:t>La información para éste indicador lo reportan las Instituciones.</w:t>
            </w:r>
          </w:p>
          <w:p>
            <w:pPr>
              <w:pStyle w:val="Normal"/>
              <w:ind w:right="5"/>
              <w:jc w:val="both"/>
              <w:rPr>
                <w:rFonts w:ascii="Montserrat" w:hAnsi="Montserrat" w:cs="Arial"/>
                <w:bCs/>
                <w:sz w:val="20"/>
                <w:szCs w:val="20"/>
              </w:rPr>
            </w:pPr>
            <w:r>
              <w:rPr>
                <w:rFonts w:cs="Arial" w:ascii="Montserrat" w:hAnsi="Montserrat"/>
                <w:bCs/>
                <w:sz w:val="20"/>
                <w:szCs w:val="20"/>
              </w:rPr>
              <w:t>Para la información se excluye el presupuesto destinado para el pago del capítulo 1000 y recursos propios.</w:t>
            </w:r>
          </w:p>
          <w:p>
            <w:pPr>
              <w:pStyle w:val="Normal"/>
              <w:ind w:hanging="508" w:left="508" w:right="-60"/>
              <w:jc w:val="both"/>
              <w:rPr>
                <w:rFonts w:ascii="Montserrat" w:hAnsi="Montserrat" w:cs="Arial"/>
                <w:b/>
                <w:bCs/>
                <w:sz w:val="20"/>
                <w:szCs w:val="20"/>
              </w:rPr>
            </w:pPr>
            <w:r>
              <w:rPr>
                <w:rFonts w:cs="Arial" w:ascii="Montserrat" w:hAnsi="Montserrat"/>
                <w:b/>
                <w:bCs/>
                <w:sz w:val="20"/>
                <w:szCs w:val="20"/>
              </w:rPr>
            </w:r>
          </w:p>
          <w:p>
            <w:pPr>
              <w:pStyle w:val="Normal"/>
              <w:ind w:hanging="508" w:left="508" w:right="5"/>
              <w:jc w:val="both"/>
              <w:rPr>
                <w:rFonts w:ascii="Montserrat" w:hAnsi="Montserrat" w:cs="Arial"/>
                <w:b/>
                <w:bCs/>
                <w:sz w:val="20"/>
                <w:szCs w:val="20"/>
              </w:rPr>
            </w:pPr>
            <w:r>
              <w:rPr>
                <w:rFonts w:cs="Arial" w:ascii="Montserrat" w:hAnsi="Montserrat"/>
                <w:b/>
                <w:bCs/>
                <w:sz w:val="20"/>
                <w:szCs w:val="20"/>
              </w:rPr>
              <w:t xml:space="preserve">Nota: </w:t>
            </w:r>
            <w:r>
              <w:rPr>
                <w:rFonts w:cs="Arial" w:ascii="Montserrat" w:hAnsi="Montserrat"/>
                <w:bCs/>
                <w:sz w:val="20"/>
                <w:szCs w:val="20"/>
              </w:rPr>
              <w:t>Este indicador existe desde el ejercicio fiscal 2017 sin embargo el año 2019 se establece como año de la línea base en virtud de que se adecuó el nivel de componente en la Matriz de Indicadores para Resultados del ejercicio fiscal 2019.</w:t>
            </w:r>
          </w:p>
          <w:p>
            <w:pPr>
              <w:pStyle w:val="Normal"/>
              <w:ind w:right="-60"/>
              <w:jc w:val="both"/>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MATRIZ DE INDICADORES PARA RESULTADOS 2023</w:t>
      </w:r>
      <w:bookmarkStart w:id="5" w:name="_GoBack_Copia_5"/>
      <w:bookmarkEnd w:id="5"/>
    </w:p>
    <w:p>
      <w:pPr>
        <w:pStyle w:val="Normal"/>
        <w:jc w:val="center"/>
        <w:rPr>
          <w:rFonts w:ascii="Montserrat" w:hAnsi="Montserrat"/>
        </w:rPr>
      </w:pPr>
      <w:r>
        <w:rPr>
          <w:rFonts w:ascii="Montserrat" w:hAnsi="Montserrat"/>
        </w:rPr>
        <w:t>DEL PROGRAMA INVESTIGACIÓN Y DESARROLLO</w:t>
      </w:r>
    </w:p>
    <w:p>
      <w:pPr>
        <w:pStyle w:val="Normal"/>
        <w:jc w:val="center"/>
        <w:rPr>
          <w:rFonts w:ascii="Montserrat" w:hAnsi="Montserrat"/>
        </w:rPr>
      </w:pPr>
      <w:r>
        <w:rPr>
          <w:rFonts w:ascii="Montserrat" w:hAnsi="Montserrat"/>
        </w:rPr>
        <w:t>TECNOLÓGICO EN SALUD</w:t>
      </w:r>
    </w:p>
    <w:p>
      <w:pPr>
        <w:pStyle w:val="Normal"/>
        <w:jc w:val="center"/>
        <w:rPr>
          <w:rFonts w:ascii="Montserrat" w:hAnsi="Montserrat"/>
          <w:b/>
        </w:rPr>
      </w:pPr>
      <w:r>
        <w:rPr>
          <w:rFonts w:ascii="Montserrat" w:hAnsi="Montserrat"/>
        </w:rPr>
        <w:t xml:space="preserve">                 </w:t>
      </w:r>
      <w:r>
        <w:rPr>
          <w:rFonts w:ascii="Montserrat" w:hAnsi="Montserrat"/>
        </w:rPr>
        <w:t xml:space="preserve">FICHA TÉCNICA </w:t>
      </w:r>
    </w:p>
    <w:tbl>
      <w:tblPr>
        <w:tblW w:w="10398" w:type="dxa"/>
        <w:jc w:val="left"/>
        <w:tblInd w:w="-679" w:type="dxa"/>
        <w:tblLayout w:type="fixed"/>
        <w:tblCellMar>
          <w:top w:w="0" w:type="dxa"/>
          <w:left w:w="108" w:type="dxa"/>
          <w:bottom w:w="0" w:type="dxa"/>
          <w:right w:w="108" w:type="dxa"/>
        </w:tblCellMar>
        <w:tblLook w:firstRow="1" w:noVBand="0" w:lastRow="1" w:firstColumn="1" w:lastColumn="1" w:noHBand="0" w:val="01e0"/>
      </w:tblPr>
      <w:tblGrid>
        <w:gridCol w:w="1041"/>
        <w:gridCol w:w="219"/>
        <w:gridCol w:w="810"/>
        <w:gridCol w:w="106"/>
        <w:gridCol w:w="524"/>
        <w:gridCol w:w="180"/>
        <w:gridCol w:w="600"/>
        <w:gridCol w:w="254"/>
        <w:gridCol w:w="406"/>
        <w:gridCol w:w="180"/>
        <w:gridCol w:w="180"/>
        <w:gridCol w:w="180"/>
        <w:gridCol w:w="47"/>
        <w:gridCol w:w="189"/>
        <w:gridCol w:w="48"/>
        <w:gridCol w:w="255"/>
        <w:gridCol w:w="180"/>
        <w:gridCol w:w="236"/>
        <w:gridCol w:w="845"/>
        <w:gridCol w:w="374"/>
        <w:gridCol w:w="823"/>
        <w:gridCol w:w="26"/>
        <w:gridCol w:w="397"/>
        <w:gridCol w:w="455"/>
        <w:gridCol w:w="43"/>
        <w:gridCol w:w="1799"/>
      </w:tblGrid>
      <w:tr>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color w:val="FFFFFF"/>
                <w:sz w:val="20"/>
                <w:szCs w:val="20"/>
              </w:rPr>
              <w:t>Porcentaje de ocupación de plazas de investigador</w:t>
            </w:r>
          </w:p>
        </w:tc>
      </w:tr>
      <w:tr>
        <w:trPr/>
        <w:tc>
          <w:tcPr>
            <w:tcW w:w="10397" w:type="dxa"/>
            <w:gridSpan w:val="26"/>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1"/>
              </w:numPr>
              <w:tabs>
                <w:tab w:val="clear" w:pos="708"/>
                <w:tab w:val="left" w:pos="540" w:leader="none"/>
              </w:tabs>
              <w:ind w:hanging="540" w:left="720"/>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288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39"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c>
          <w:tcPr>
            <w:tcW w:w="2881" w:type="dxa"/>
            <w:gridSpan w:val="7"/>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297"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E022</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Secretaría de Salud – Dirección General de Políticas de Investigación en Salud</w:t>
            </w:r>
          </w:p>
        </w:tc>
      </w:tr>
      <w:tr>
        <w:trPr/>
        <w:tc>
          <w:tcPr>
            <w:tcW w:w="4320"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rPr>
                <w:rFonts w:ascii="Montserrat" w:hAnsi="Montserrat" w:cs="Arial"/>
                <w:b/>
                <w:bCs/>
                <w:sz w:val="20"/>
                <w:szCs w:val="20"/>
              </w:rPr>
            </w:pPr>
            <w:r>
              <w:rPr>
                <w:rFonts w:cs="Arial" w:ascii="Montserrat" w:hAnsi="Montserrat"/>
                <w:b/>
                <w:bCs/>
                <w:sz w:val="20"/>
                <w:szCs w:val="20"/>
              </w:rPr>
              <w:t>Clasificación del programa presupuestario</w:t>
            </w:r>
          </w:p>
        </w:tc>
        <w:tc>
          <w:tcPr>
            <w:tcW w:w="607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Profesionales de la salud que realizan actividades de investigación científica y desarrollo tecnológico</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Cs w:val="20"/>
              </w:rPr>
            </w:pPr>
            <w:r>
              <w:rPr>
                <w:rFonts w:cs="Arial" w:ascii="Montserrat" w:hAnsi="Montserrat"/>
                <w:b/>
                <w:bCs/>
                <w:szCs w:val="20"/>
              </w:rPr>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Actividad: </w:t>
            </w:r>
            <w:r>
              <w:rPr>
                <w:rFonts w:cs="Arial" w:ascii="Montserrat" w:hAnsi="Montserrat"/>
                <w:bCs/>
                <w:sz w:val="20"/>
                <w:szCs w:val="20"/>
              </w:rPr>
              <w:t xml:space="preserve">Ocupación de plazas de investigador </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6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72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w:t>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Montserrat" w:hAnsi="Montserrat" w:cs="Arial"/>
                <w:bCs/>
                <w:sz w:val="20"/>
                <w:szCs w:val="20"/>
              </w:rPr>
            </w:pPr>
            <w:r>
              <w:rPr>
                <w:rFonts w:cs="Arial" w:ascii="Montserrat" w:hAnsi="Montserrat"/>
                <w:bCs/>
                <w:sz w:val="20"/>
                <w:szCs w:val="20"/>
              </w:rPr>
              <w:t>Porcentaje de ocupación de plazas de investigador</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11</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Eficacia</w:t>
            </w:r>
          </w:p>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b/>
                <w:sz w:val="20"/>
                <w:szCs w:val="20"/>
              </w:rPr>
            </w:pPr>
            <w:r>
              <w:rPr>
                <w:rFonts w:cs="Arial" w:ascii="Montserrat" w:hAnsi="Montserrat"/>
                <w:b/>
                <w:sz w:val="20"/>
                <w:szCs w:val="20"/>
              </w:rPr>
            </w:r>
          </w:p>
          <w:p>
            <w:pPr>
              <w:pStyle w:val="Normal"/>
              <w:rPr>
                <w:rFonts w:ascii="Montserrat" w:hAnsi="Montserrat" w:cs="Arial"/>
                <w:sz w:val="20"/>
                <w:szCs w:val="20"/>
              </w:rPr>
            </w:pPr>
            <w:r>
              <w:rPr>
                <w:rFonts w:cs="Arial" w:ascii="Montserrat" w:hAnsi="Montserrat"/>
                <w:sz w:val="20"/>
                <w:szCs w:val="20"/>
              </w:rPr>
              <w:t>Porcentaje de plazas de investigador ocupadas respecto a las autorizadas</w:t>
            </w:r>
          </w:p>
          <w:p>
            <w:pPr>
              <w:pStyle w:val="Normal"/>
              <w:rPr>
                <w:rFonts w:ascii="Montserrat" w:hAnsi="Montserrat" w:cs="Arial"/>
                <w:b/>
                <w:sz w:val="20"/>
                <w:szCs w:val="20"/>
              </w:rPr>
            </w:pPr>
            <w:r>
              <w:rPr>
                <w:rFonts w:cs="Arial" w:ascii="Montserrat" w:hAnsi="Montserrat"/>
                <w:b/>
                <w:sz w:val="20"/>
                <w:szCs w:val="20"/>
              </w:rPr>
            </w:r>
          </w:p>
          <w:p>
            <w:pPr>
              <w:pStyle w:val="Normal"/>
              <w:rPr>
                <w:rFonts w:ascii="Montserrat" w:hAnsi="Montserrat" w:cs="Arial"/>
                <w:b/>
                <w:sz w:val="20"/>
                <w:szCs w:val="20"/>
              </w:rPr>
            </w:pPr>
            <w:r>
              <w:rPr>
                <w:rFonts w:cs="Arial" w:ascii="Montserrat" w:hAnsi="Montserrat"/>
                <w:b/>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r>
          </w:p>
          <w:p>
            <w:pPr>
              <w:pStyle w:val="Normal"/>
              <w:tabs>
                <w:tab w:val="clear" w:pos="708"/>
                <w:tab w:val="left" w:pos="0" w:leader="none"/>
              </w:tabs>
              <w:rPr>
                <w:rFonts w:ascii="Montserrat" w:hAnsi="Montserrat" w:cs="Arial"/>
                <w:b/>
                <w:bCs/>
                <w:sz w:val="20"/>
                <w:szCs w:val="20"/>
              </w:rPr>
            </w:pPr>
            <w:r>
              <w:rPr>
                <w:rFonts w:cs="Arial" w:ascii="Montserrat" w:hAnsi="Montserrat"/>
                <w:bCs/>
                <w:sz w:val="20"/>
                <w:szCs w:val="20"/>
              </w:rPr>
              <w:t xml:space="preserve">(Plazas de investigador ocupadas en el año actual / Plazas de investigador autorizadas en el año actual) x 100 </w:t>
            </w:r>
          </w:p>
          <w:p>
            <w:pPr>
              <w:pStyle w:val="Normal"/>
              <w:tabs>
                <w:tab w:val="clear" w:pos="708"/>
                <w:tab w:val="left" w:pos="0" w:leader="none"/>
              </w:tabs>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468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48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Semestral</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26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179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26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36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1980"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8"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7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NA</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Expresa la proporción de ocupación de las plazas de investigador autorizadas por la Secretaría de Hacienda y Crédito Público</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El indicador está presente en los sistemas de información institucionales y de la Secretaría de Salud</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NA</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2012, 2013, 2014, 2015, 2016, 2017, 2018, 2019, 2020</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 xml:space="preserve">SSA - DGPIS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Dr. Rodolfo Cano Jiménez, Director General de Políticas de Investigación en Salud.</w:t>
            </w:r>
          </w:p>
        </w:tc>
      </w:tr>
      <w:tr>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0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3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Valor  </w:t>
            </w:r>
          </w:p>
        </w:tc>
        <w:tc>
          <w:tcPr>
            <w:tcW w:w="269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0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97.8</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2012</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Mayo – Junio - Diciembre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3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69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Mayo – Junio - Diciembre</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ind w:right="34"/>
              <w:rPr>
                <w:rFonts w:ascii="Montserrat" w:hAnsi="Montserrat" w:cs="Arial"/>
                <w:b/>
                <w:bCs/>
                <w:sz w:val="20"/>
                <w:szCs w:val="20"/>
              </w:rPr>
            </w:pPr>
            <w:r>
              <w:rPr>
                <w:rFonts w:cs="Arial" w:ascii="Montserrat" w:hAnsi="Montserrat"/>
                <w:b/>
                <w:bCs/>
                <w:sz w:val="20"/>
                <w:szCs w:val="20"/>
              </w:rPr>
              <w:t>Comportamiento del indicador hacia la meta</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33"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472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70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274" w:hRule="atLeast"/>
        </w:trPr>
        <w:tc>
          <w:tcPr>
            <w:tcW w:w="207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7"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20"/>
                <w:szCs w:val="20"/>
              </w:rPr>
            </w:pPr>
            <w:r>
              <w:rPr>
                <w:rFonts w:cs="Arial" w:ascii="Montserrat" w:hAnsi="Montserrat"/>
                <w:bCs/>
                <w:sz w:val="20"/>
                <w:szCs w:val="20"/>
              </w:rPr>
              <w:t>95% ≤ X ≤ 105%</w:t>
            </w:r>
          </w:p>
        </w:tc>
        <w:tc>
          <w:tcPr>
            <w:tcW w:w="170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8"/>
              <w:jc w:val="center"/>
              <w:rPr>
                <w:rFonts w:ascii="Montserrat" w:hAnsi="Montserrat" w:cs="Arial"/>
                <w:bCs/>
                <w:sz w:val="18"/>
                <w:szCs w:val="18"/>
              </w:rPr>
            </w:pPr>
            <w:r>
              <w:rPr>
                <w:rFonts w:cs="Arial" w:ascii="Montserrat" w:hAnsi="Montserrat"/>
                <w:bCs/>
                <w:sz w:val="18"/>
                <w:szCs w:val="18"/>
              </w:rPr>
              <w:t>90% ≤ X &lt; 95%</w:t>
            </w:r>
          </w:p>
          <w:p>
            <w:pPr>
              <w:pStyle w:val="Normal"/>
              <w:ind w:right="-108"/>
              <w:jc w:val="center"/>
              <w:rPr>
                <w:rFonts w:ascii="Montserrat" w:hAnsi="Montserrat" w:cs="Arial"/>
                <w:bCs/>
                <w:sz w:val="18"/>
                <w:szCs w:val="18"/>
              </w:rPr>
            </w:pPr>
            <w:r>
              <w:rPr>
                <w:rFonts w:cs="Arial" w:ascii="Montserrat" w:hAnsi="Montserrat"/>
                <w:bCs/>
                <w:sz w:val="18"/>
                <w:szCs w:val="18"/>
              </w:rPr>
              <w:t>o</w:t>
            </w:r>
          </w:p>
          <w:p>
            <w:pPr>
              <w:pStyle w:val="Normal"/>
              <w:ind w:right="-108"/>
              <w:jc w:val="center"/>
              <w:rPr>
                <w:rFonts w:ascii="Montserrat" w:hAnsi="Montserrat" w:cs="Arial"/>
                <w:bCs/>
                <w:sz w:val="18"/>
                <w:szCs w:val="18"/>
              </w:rPr>
            </w:pPr>
            <w:r>
              <w:rPr>
                <w:rFonts w:cs="Arial" w:ascii="Montserrat" w:hAnsi="Montserrat"/>
                <w:bCs/>
                <w:sz w:val="18"/>
                <w:szCs w:val="18"/>
              </w:rPr>
              <w:t>105% &lt; X ≤ 110%</w:t>
            </w:r>
          </w:p>
        </w:tc>
        <w:tc>
          <w:tcPr>
            <w:tcW w:w="184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34"/>
              <w:jc w:val="center"/>
              <w:rPr>
                <w:rFonts w:ascii="Montserrat" w:hAnsi="Montserrat" w:cs="Arial"/>
                <w:bCs/>
                <w:sz w:val="18"/>
                <w:szCs w:val="18"/>
              </w:rPr>
            </w:pPr>
            <w:r>
              <w:rPr>
                <w:rFonts w:cs="Arial" w:ascii="Montserrat" w:hAnsi="Montserrat"/>
                <w:bCs/>
                <w:sz w:val="18"/>
                <w:szCs w:val="18"/>
              </w:rPr>
              <w:t>X &lt; 90%</w:t>
            </w:r>
          </w:p>
          <w:p>
            <w:pPr>
              <w:pStyle w:val="Normal"/>
              <w:ind w:right="34"/>
              <w:jc w:val="center"/>
              <w:rPr>
                <w:rFonts w:ascii="Montserrat" w:hAnsi="Montserrat" w:cs="Arial"/>
                <w:bCs/>
                <w:sz w:val="18"/>
                <w:szCs w:val="18"/>
              </w:rPr>
            </w:pPr>
            <w:r>
              <w:rPr>
                <w:rFonts w:cs="Arial" w:ascii="Montserrat" w:hAnsi="Montserrat"/>
                <w:bCs/>
                <w:sz w:val="18"/>
                <w:szCs w:val="18"/>
              </w:rPr>
              <w:t>o</w:t>
            </w:r>
          </w:p>
          <w:p>
            <w:pPr>
              <w:pStyle w:val="Normal"/>
              <w:ind w:right="34"/>
              <w:jc w:val="center"/>
              <w:rPr>
                <w:rFonts w:ascii="Montserrat" w:hAnsi="Montserrat" w:cs="Arial"/>
                <w:bCs/>
                <w:sz w:val="18"/>
                <w:szCs w:val="18"/>
              </w:rPr>
            </w:pPr>
            <w:r>
              <w:rPr>
                <w:rFonts w:cs="Arial" w:ascii="Montserrat" w:hAnsi="Montserrat"/>
                <w:bCs/>
                <w:sz w:val="18"/>
                <w:szCs w:val="18"/>
              </w:rPr>
              <w:t>X &gt; 110%</w:t>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Plazas de investigador ocupadas en el año actual</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V2</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Plazas de investigador autorizadas* en el año actual</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ind w:right="34"/>
              <w:rPr>
                <w:rFonts w:ascii="Montserrat" w:hAnsi="Montserrat" w:cs="Arial"/>
                <w:sz w:val="20"/>
                <w:szCs w:val="20"/>
              </w:rPr>
            </w:pPr>
            <w:r>
              <w:rPr>
                <w:rFonts w:cs="Arial" w:ascii="Montserrat" w:hAnsi="Montserrat"/>
                <w:sz w:val="20"/>
                <w:szCs w:val="20"/>
              </w:rPr>
            </w:r>
          </w:p>
          <w:p>
            <w:pPr>
              <w:pStyle w:val="Normal"/>
              <w:tabs>
                <w:tab w:val="clear" w:pos="708"/>
                <w:tab w:val="left" w:pos="0" w:leader="none"/>
              </w:tabs>
              <w:ind w:right="34"/>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34"/>
              <w:jc w:val="both"/>
              <w:rPr>
                <w:rFonts w:ascii="Montserrat" w:hAnsi="Montserrat" w:cs="Arial"/>
                <w:bCs/>
                <w:sz w:val="20"/>
                <w:szCs w:val="20"/>
              </w:rPr>
            </w:pPr>
            <w:r>
              <w:rPr>
                <w:rFonts w:cs="Arial" w:ascii="Montserrat" w:hAnsi="Montserrat"/>
                <w:bCs/>
                <w:sz w:val="20"/>
                <w:szCs w:val="20"/>
              </w:rPr>
              <w:t>Plazas de investigador ocupadas en el año actual</w:t>
            </w:r>
          </w:p>
          <w:p>
            <w:pPr>
              <w:pStyle w:val="Normal"/>
              <w:tabs>
                <w:tab w:val="clear" w:pos="708"/>
                <w:tab w:val="left" w:pos="540" w:leader="none"/>
              </w:tabs>
              <w:ind w:hanging="540" w:left="540" w:right="34"/>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34"/>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34"/>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34"/>
              <w:jc w:val="both"/>
              <w:rPr>
                <w:rFonts w:ascii="Montserrat" w:hAnsi="Montserrat" w:cs="Arial"/>
                <w:bCs/>
                <w:sz w:val="20"/>
                <w:szCs w:val="20"/>
              </w:rPr>
            </w:pPr>
            <w:r>
              <w:rPr>
                <w:rFonts w:cs="Arial" w:ascii="Montserrat" w:hAnsi="Montserrat"/>
                <w:bCs/>
                <w:sz w:val="20"/>
                <w:szCs w:val="20"/>
              </w:rPr>
              <w:t xml:space="preserve">Plazas de investigador autorizadas*, en el año actual </w:t>
            </w:r>
          </w:p>
          <w:p>
            <w:pPr>
              <w:pStyle w:val="Normal"/>
              <w:ind w:right="34"/>
              <w:rPr>
                <w:rFonts w:ascii="Montserrat" w:hAnsi="Montserrat" w:cs="Arial"/>
                <w:sz w:val="20"/>
                <w:szCs w:val="20"/>
              </w:rPr>
            </w:pPr>
            <w:r>
              <w:rPr>
                <w:rFonts w:cs="Arial" w:ascii="Montserrat" w:hAnsi="Montserrat"/>
                <w:sz w:val="20"/>
                <w:szCs w:val="20"/>
              </w:rPr>
            </w:r>
          </w:p>
        </w:tc>
      </w:tr>
      <w:tr>
        <w:trPr>
          <w:trHeight w:val="285"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Fuentes(medios de verificación):</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Cs/>
                <w:color w:themeColor="text1" w:val="000000"/>
                <w:sz w:val="20"/>
                <w:szCs w:val="20"/>
              </w:rPr>
            </w:pPr>
            <w:r>
              <w:rPr>
                <w:rFonts w:cs="Arial" w:ascii="Montserrat" w:hAnsi="Montserrat"/>
                <w:bCs/>
                <w:color w:themeColor="text1" w:val="000000"/>
                <w:sz w:val="20"/>
                <w:szCs w:val="20"/>
              </w:rPr>
            </w:r>
          </w:p>
          <w:p>
            <w:pPr>
              <w:pStyle w:val="Normal"/>
              <w:ind w:right="-468"/>
              <w:rPr>
                <w:rFonts w:ascii="Montserrat" w:hAnsi="Montserrat" w:cs="Arial"/>
                <w:b/>
                <w:bCs/>
                <w:color w:themeColor="text1" w:val="000000"/>
                <w:sz w:val="18"/>
                <w:szCs w:val="18"/>
              </w:rPr>
            </w:pPr>
            <w:r>
              <w:rPr>
                <w:rFonts w:cs="Arial" w:ascii="Montserrat" w:hAnsi="Montserrat"/>
                <w:b/>
                <w:bCs/>
                <w:color w:themeColor="text1" w:val="000000"/>
                <w:sz w:val="18"/>
                <w:szCs w:val="18"/>
              </w:rPr>
              <w:t xml:space="preserve">CCINSHAE. Informe de Desempeño MIR E022, 2021. </w:t>
            </w:r>
          </w:p>
          <w:p>
            <w:pPr>
              <w:pStyle w:val="Normal"/>
              <w:ind w:right="-468"/>
              <w:rPr>
                <w:rFonts w:ascii="Montserrat" w:hAnsi="Montserrat" w:cs="Arial"/>
                <w:bCs/>
                <w:color w:themeColor="text1" w:val="000000"/>
                <w:sz w:val="20"/>
                <w:szCs w:val="20"/>
              </w:rPr>
            </w:pPr>
            <w:r>
              <w:rPr>
                <w:rFonts w:cs="Arial" w:ascii="Montserrat" w:hAnsi="Montserrat"/>
                <w:bCs/>
                <w:color w:themeColor="text1" w:val="000000"/>
                <w:sz w:val="20"/>
                <w:szCs w:val="20"/>
              </w:rPr>
              <w:t>Porcentaje de ocupación de plazas de investigador</w:t>
            </w:r>
          </w:p>
          <w:p>
            <w:pPr>
              <w:pStyle w:val="Normal"/>
              <w:rPr>
                <w:rFonts w:ascii="Montserrat" w:hAnsi="Montserrat" w:cs="Arial"/>
                <w:bCs/>
                <w:i/>
                <w:i/>
                <w:color w:themeColor="text1" w:val="000000"/>
                <w:sz w:val="16"/>
                <w:szCs w:val="16"/>
              </w:rPr>
            </w:pPr>
            <w:r>
              <w:rPr>
                <w:rFonts w:cs="Arial" w:ascii="Montserrat" w:hAnsi="Montserrat"/>
                <w:b/>
                <w:bCs/>
                <w:color w:themeColor="text1" w:val="000000"/>
                <w:sz w:val="16"/>
                <w:szCs w:val="16"/>
              </w:rPr>
              <w:t xml:space="preserve">Liga: </w:t>
            </w:r>
            <w:hyperlink r:id="rId12">
              <w:r>
                <w:rPr>
                  <w:rStyle w:val="Hyperlink"/>
                  <w:rFonts w:cs="Arial" w:ascii="Montserrat" w:hAnsi="Montserrat"/>
                  <w:bCs/>
                  <w:i/>
                  <w:sz w:val="16"/>
                  <w:szCs w:val="16"/>
                </w:rPr>
                <w:t>https://ccinshae.gob.mx/APE/E022/Porcentaje_de_ocupacion_de_plazas_de_investigador</w:t>
              </w:r>
            </w:hyperlink>
          </w:p>
          <w:p>
            <w:pPr>
              <w:pStyle w:val="Normal"/>
              <w:ind w:right="-468"/>
              <w:rPr>
                <w:rFonts w:ascii="Montserrat" w:hAnsi="Montserrat" w:cs="Arial"/>
                <w:bCs/>
                <w:i/>
                <w:i/>
                <w:color w:themeColor="text1" w:val="000000"/>
                <w:sz w:val="16"/>
                <w:szCs w:val="16"/>
              </w:rPr>
            </w:pPr>
            <w:r>
              <w:rPr>
                <w:rFonts w:cs="Arial" w:ascii="Montserrat" w:hAnsi="Montserrat"/>
                <w:bCs/>
                <w:i/>
                <w:color w:themeColor="text1" w:val="000000"/>
                <w:sz w:val="16"/>
                <w:szCs w:val="16"/>
              </w:rPr>
            </w:r>
          </w:p>
          <w:p>
            <w:pPr>
              <w:pStyle w:val="Normal"/>
              <w:ind w:right="139"/>
              <w:rPr>
                <w:rFonts w:ascii="Montserrat" w:hAnsi="Montserrat" w:cs="Arial"/>
                <w:bCs/>
                <w:color w:themeColor="text1" w:val="000000"/>
                <w:sz w:val="18"/>
                <w:szCs w:val="18"/>
              </w:rPr>
            </w:pPr>
            <w:r>
              <w:rPr>
                <w:rFonts w:cs="Arial" w:ascii="Montserrat" w:hAnsi="Montserrat"/>
                <w:b/>
                <w:bCs/>
                <w:color w:themeColor="text1" w:val="000000"/>
                <w:sz w:val="18"/>
                <w:szCs w:val="18"/>
              </w:rPr>
              <w:t>Responsable Operativo: Dr. Francisco Javier Díaz Vásquez</w:t>
            </w:r>
          </w:p>
          <w:p>
            <w:pPr>
              <w:pStyle w:val="Normal"/>
              <w:ind w:right="-3"/>
              <w:rPr>
                <w:rFonts w:ascii="Montserrat" w:hAnsi="Montserrat" w:cs="Arial"/>
                <w:b/>
                <w:bCs/>
                <w:color w:themeColor="text1" w:val="000000"/>
                <w:sz w:val="18"/>
                <w:szCs w:val="18"/>
              </w:rPr>
            </w:pPr>
            <w:r>
              <w:rPr>
                <w:rFonts w:cs="Arial" w:ascii="Montserrat" w:hAnsi="Montserrat"/>
                <w:b/>
                <w:bCs/>
                <w:color w:themeColor="text1" w:val="000000"/>
                <w:sz w:val="18"/>
                <w:szCs w:val="18"/>
              </w:rPr>
              <w:t>Responsable Directivo: Dr. Rodolfo Cano Jiménez</w:t>
            </w:r>
          </w:p>
          <w:p>
            <w:pPr>
              <w:pStyle w:val="Normal"/>
              <w:ind w:right="-3"/>
              <w:rPr>
                <w:rFonts w:ascii="Montserrat" w:hAnsi="Montserrat" w:cs="Arial"/>
                <w:bCs/>
                <w:color w:themeColor="text1" w:val="000000"/>
                <w:sz w:val="20"/>
                <w:szCs w:val="20"/>
              </w:rPr>
            </w:pPr>
            <w:r>
              <w:rPr>
                <w:rFonts w:cs="Arial" w:ascii="Montserrat" w:hAnsi="Montserrat"/>
                <w:bCs/>
                <w:color w:themeColor="text1" w:val="000000"/>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Cs/>
                <w:sz w:val="20"/>
                <w:szCs w:val="20"/>
              </w:rPr>
              <w:t>Plaza</w:t>
            </w:r>
          </w:p>
        </w:tc>
      </w:tr>
      <w:tr>
        <w:trPr>
          <w:trHeight w:val="272"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Cs/>
                <w:color w:themeColor="text1" w:val="000000"/>
                <w:sz w:val="20"/>
                <w:szCs w:val="20"/>
              </w:rPr>
            </w:pPr>
            <w:r>
              <w:rPr>
                <w:rFonts w:cs="Arial" w:ascii="Montserrat" w:hAnsi="Montserrat"/>
                <w:bCs/>
                <w:color w:themeColor="text1" w:val="000000"/>
                <w:sz w:val="20"/>
                <w:szCs w:val="20"/>
              </w:rPr>
            </w:r>
          </w:p>
          <w:p>
            <w:pPr>
              <w:pStyle w:val="Normal"/>
              <w:ind w:right="-468"/>
              <w:rPr>
                <w:rFonts w:ascii="Montserrat" w:hAnsi="Montserrat" w:cs="Arial"/>
                <w:b/>
                <w:bCs/>
                <w:color w:themeColor="text1" w:val="000000"/>
                <w:sz w:val="18"/>
                <w:szCs w:val="18"/>
              </w:rPr>
            </w:pPr>
            <w:r>
              <w:rPr>
                <w:rFonts w:cs="Arial" w:ascii="Montserrat" w:hAnsi="Montserrat"/>
                <w:b/>
                <w:bCs/>
                <w:color w:themeColor="text1" w:val="000000"/>
                <w:sz w:val="18"/>
                <w:szCs w:val="18"/>
              </w:rPr>
              <w:t>CCINSHAE. Informe de Desempeño MIR E022, 2021.</w:t>
            </w:r>
          </w:p>
          <w:p>
            <w:pPr>
              <w:pStyle w:val="Normal"/>
              <w:rPr>
                <w:rFonts w:ascii="Montserrat" w:hAnsi="Montserrat" w:cs="Arial"/>
                <w:bCs/>
                <w:color w:themeColor="text1" w:val="000000"/>
                <w:sz w:val="20"/>
                <w:szCs w:val="20"/>
              </w:rPr>
            </w:pPr>
            <w:r>
              <w:rPr>
                <w:rFonts w:cs="Arial" w:ascii="Montserrat" w:hAnsi="Montserrat"/>
                <w:bCs/>
                <w:color w:themeColor="text1" w:val="000000"/>
                <w:sz w:val="20"/>
                <w:szCs w:val="20"/>
              </w:rPr>
              <w:t>Porcentaje de ocupación de plazas de investigador</w:t>
            </w:r>
          </w:p>
          <w:p>
            <w:pPr>
              <w:pStyle w:val="Normal"/>
              <w:ind w:right="-3"/>
              <w:rPr>
                <w:rFonts w:ascii="Montserrat" w:hAnsi="Montserrat" w:cs="Arial"/>
                <w:bCs/>
                <w:i/>
                <w:i/>
                <w:color w:themeColor="text1" w:val="000000"/>
                <w:sz w:val="16"/>
                <w:szCs w:val="16"/>
              </w:rPr>
            </w:pPr>
            <w:r>
              <w:rPr>
                <w:rFonts w:cs="Arial" w:ascii="Montserrat" w:hAnsi="Montserrat"/>
                <w:b/>
                <w:bCs/>
                <w:color w:themeColor="text1" w:val="000000"/>
                <w:sz w:val="16"/>
                <w:szCs w:val="16"/>
              </w:rPr>
              <w:t xml:space="preserve">Liga: </w:t>
            </w:r>
            <w:hyperlink r:id="rId13">
              <w:r>
                <w:rPr>
                  <w:rStyle w:val="Hyperlink"/>
                  <w:rFonts w:cs="Arial" w:ascii="Montserrat" w:hAnsi="Montserrat"/>
                  <w:bCs/>
                  <w:i/>
                  <w:color w:themeColor="text1" w:val="000000"/>
                  <w:sz w:val="16"/>
                  <w:szCs w:val="16"/>
                </w:rPr>
                <w:t>https://ccinshae.gob.mx/APE/E022/Porcentaje_de_ocupacion_de_plazas_de_investigador</w:t>
              </w:r>
            </w:hyperlink>
          </w:p>
          <w:p>
            <w:pPr>
              <w:pStyle w:val="Normal"/>
              <w:ind w:right="-468"/>
              <w:rPr>
                <w:rFonts w:ascii="Montserrat" w:hAnsi="Montserrat" w:cs="Arial"/>
                <w:bCs/>
                <w:i/>
                <w:i/>
                <w:color w:themeColor="text1" w:val="000000"/>
                <w:sz w:val="16"/>
                <w:szCs w:val="16"/>
              </w:rPr>
            </w:pPr>
            <w:r>
              <w:rPr>
                <w:rFonts w:cs="Arial" w:ascii="Montserrat" w:hAnsi="Montserrat"/>
                <w:bCs/>
                <w:i/>
                <w:color w:themeColor="text1" w:val="000000"/>
                <w:sz w:val="16"/>
                <w:szCs w:val="16"/>
              </w:rPr>
            </w:r>
          </w:p>
          <w:p>
            <w:pPr>
              <w:pStyle w:val="Normal"/>
              <w:ind w:right="139"/>
              <w:rPr>
                <w:rFonts w:ascii="Montserrat" w:hAnsi="Montserrat" w:cs="Arial"/>
                <w:bCs/>
                <w:color w:themeColor="text1" w:val="000000"/>
                <w:sz w:val="18"/>
                <w:szCs w:val="18"/>
              </w:rPr>
            </w:pPr>
            <w:r>
              <w:rPr>
                <w:rFonts w:cs="Arial" w:ascii="Montserrat" w:hAnsi="Montserrat"/>
                <w:b/>
                <w:bCs/>
                <w:color w:themeColor="text1" w:val="000000"/>
                <w:sz w:val="18"/>
                <w:szCs w:val="18"/>
              </w:rPr>
              <w:t>Responsable Operativo: Dr. Francisco Javier Díaz Vásquez</w:t>
            </w:r>
          </w:p>
          <w:p>
            <w:pPr>
              <w:pStyle w:val="Normal"/>
              <w:ind w:right="-468"/>
              <w:rPr>
                <w:rFonts w:ascii="Montserrat" w:hAnsi="Montserrat" w:cs="Arial"/>
                <w:b/>
                <w:bCs/>
                <w:color w:themeColor="text1" w:val="000000"/>
                <w:sz w:val="18"/>
                <w:szCs w:val="18"/>
              </w:rPr>
            </w:pPr>
            <w:r>
              <w:rPr>
                <w:rFonts w:cs="Arial" w:ascii="Montserrat" w:hAnsi="Montserrat"/>
                <w:b/>
                <w:bCs/>
                <w:color w:themeColor="text1" w:val="000000"/>
                <w:sz w:val="18"/>
                <w:szCs w:val="18"/>
              </w:rPr>
              <w:t>Responsable Directivo: Dr. Rodolfo Cano Jiménez</w:t>
            </w:r>
          </w:p>
          <w:p>
            <w:pPr>
              <w:pStyle w:val="Normal"/>
              <w:ind w:right="-468"/>
              <w:rPr>
                <w:rFonts w:ascii="Montserrat" w:hAnsi="Montserrat" w:cs="Arial"/>
                <w:bCs/>
                <w:color w:themeColor="text1" w:val="000000"/>
                <w:sz w:val="20"/>
                <w:szCs w:val="20"/>
              </w:rPr>
            </w:pPr>
            <w:r>
              <w:rPr>
                <w:rFonts w:cs="Arial" w:ascii="Montserrat" w:hAnsi="Montserrat"/>
                <w:bCs/>
                <w:color w:themeColor="text1" w:val="000000"/>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Plaza</w:t>
            </w:r>
          </w:p>
        </w:tc>
      </w:tr>
      <w:tr>
        <w:trPr>
          <w:trHeight w:val="483"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39"/>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139"/>
              <w:rPr>
                <w:rFonts w:ascii="Montserrat" w:hAnsi="Montserrat" w:cs="Arial"/>
                <w:bCs/>
                <w:sz w:val="20"/>
                <w:szCs w:val="20"/>
              </w:rPr>
            </w:pPr>
            <w:r>
              <w:rPr>
                <w:rFonts w:cs="Arial" w:ascii="Montserrat" w:hAnsi="Montserrat"/>
                <w:bCs/>
                <w:sz w:val="20"/>
                <w:szCs w:val="20"/>
              </w:rPr>
              <w:t>Nacional (Cobertura del programa)</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Semestral</w:t>
            </w:r>
          </w:p>
        </w:tc>
      </w:tr>
      <w:tr>
        <w:trPr>
          <w:trHeight w:val="483" w:hRule="atLeast"/>
        </w:trPr>
        <w:tc>
          <w:tcPr>
            <w:tcW w:w="5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Explotación de registro administrativo</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476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Marzo 2022 (Definitivo)</w:t>
            </w:r>
          </w:p>
          <w:p>
            <w:pPr>
              <w:pStyle w:val="Normal"/>
              <w:rPr>
                <w:rFonts w:ascii="Montserrat" w:hAnsi="Montserrat" w:cs="Arial"/>
                <w:sz w:val="20"/>
                <w:szCs w:val="20"/>
              </w:rPr>
            </w:pPr>
            <w:r>
              <w:rPr>
                <w:rFonts w:cs="Arial" w:ascii="Montserrat" w:hAnsi="Montserrat"/>
                <w:sz w:val="20"/>
                <w:szCs w:val="20"/>
              </w:rPr>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22" w:hRule="atLeast"/>
        </w:trPr>
        <w:tc>
          <w:tcPr>
            <w:tcW w:w="348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
                <w:bCs/>
                <w:sz w:val="20"/>
                <w:szCs w:val="20"/>
              </w:rPr>
              <w:t>Referencia internacional</w:t>
            </w:r>
          </w:p>
        </w:tc>
        <w:tc>
          <w:tcPr>
            <w:tcW w:w="2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366" w:hRule="atLeast"/>
        </w:trPr>
        <w:tc>
          <w:tcPr>
            <w:tcW w:w="348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663"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039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La información de este indicador lo reportan las Instituciones.</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34"/>
              <w:jc w:val="both"/>
              <w:rPr>
                <w:rFonts w:ascii="Montserrat" w:hAnsi="Montserrat" w:cs="Arial"/>
                <w:bCs/>
                <w:sz w:val="20"/>
                <w:szCs w:val="20"/>
              </w:rPr>
            </w:pPr>
            <w:r>
              <w:rPr>
                <w:rFonts w:cs="Arial" w:ascii="Montserrat" w:hAnsi="Montserrat"/>
                <w:bCs/>
                <w:sz w:val="20"/>
                <w:szCs w:val="20"/>
              </w:rPr>
              <w:t>*Total de plazas autorizadas por la Secretaría de Hacienda y Crédito Público, tanto ocupadas como vacantes.</w:t>
            </w:r>
          </w:p>
          <w:p>
            <w:pPr>
              <w:pStyle w:val="Normal"/>
              <w:tabs>
                <w:tab w:val="clear" w:pos="708"/>
                <w:tab w:val="left" w:pos="0" w:leader="none"/>
              </w:tabs>
              <w:ind w:right="-468"/>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sectPr>
      <w:type w:val="nextPage"/>
      <w:pgSz w:w="12240" w:h="15840"/>
      <w:pgMar w:left="1701" w:right="1701" w:gutter="0" w:header="0" w:top="1079" w:footer="0" w:bottom="107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Montserra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6"/>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MX" w:eastAsia="es-MX"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s-MX" w:eastAsia="es-MX" w:bidi="ar-SA"/>
    </w:rPr>
  </w:style>
  <w:style w:type="character" w:styleId="DefaultParagraphFont" w:default="1">
    <w:name w:val="Default Paragraph Font"/>
    <w:uiPriority w:val="1"/>
    <w:semiHidden/>
    <w:unhideWhenUsed/>
    <w:qFormat/>
    <w:rPr/>
  </w:style>
  <w:style w:type="character" w:styleId="TextodegloboCar" w:customStyle="1">
    <w:name w:val="Texto de globo Car"/>
    <w:link w:val="BalloonText"/>
    <w:uiPriority w:val="99"/>
    <w:semiHidden/>
    <w:qFormat/>
    <w:rsid w:val="00e608ae"/>
    <w:rPr>
      <w:rFonts w:ascii="Tahoma" w:hAnsi="Tahoma" w:cs="Tahoma"/>
      <w:sz w:val="16"/>
      <w:szCs w:val="16"/>
    </w:rPr>
  </w:style>
  <w:style w:type="character" w:styleId="Hyperlink">
    <w:name w:val="Hyperlink"/>
    <w:basedOn w:val="DefaultParagraphFont"/>
    <w:uiPriority w:val="99"/>
    <w:unhideWhenUsed/>
    <w:rsid w:val="00924259"/>
    <w:rPr>
      <w:color w:themeColor="hyperlink" w:val="0563C1"/>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globoCar"/>
    <w:uiPriority w:val="99"/>
    <w:semiHidden/>
    <w:unhideWhenUsed/>
    <w:qFormat/>
    <w:rsid w:val="00e608ae"/>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5356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cinshae.gob.mx/APE/E022/Porcentaje_de_investigadores_institucionales_de_alto_nivel" TargetMode="External"/><Relationship Id="rId3" Type="http://schemas.openxmlformats.org/officeDocument/2006/relationships/hyperlink" Target="https://ccinshae.gob.mx/APE/E022/Porcentaje_de_investigadores_institucionales_de_alto_nivel" TargetMode="External"/><Relationship Id="rId4" Type="http://schemas.openxmlformats.org/officeDocument/2006/relationships/hyperlink" Target="https://ccinshae.gob.mx/APE/E022/Porcentaje_de_articulos___cient&#237;ficos_publicados_en_revistas_de_impacto_alto" TargetMode="External"/><Relationship Id="rId5" Type="http://schemas.openxmlformats.org/officeDocument/2006/relationships/hyperlink" Target="https://ccinshae.gob.mx/APE/E022/Porcentaje_de_articulos___cient&#237;ficos_publicados_en_revistas_de_impacto_alto" TargetMode="External"/><Relationship Id="rId6" Type="http://schemas.openxmlformats.org/officeDocument/2006/relationships/hyperlink" Target="https://ccinshae.gob.mx/APE/E022/Promedio_de_productos_de_la_investigaci&#243;n_por_investigador_Institucional" TargetMode="External"/><Relationship Id="rId7" Type="http://schemas.openxmlformats.org/officeDocument/2006/relationships/hyperlink" Target="https://ccinshae.gob.mx/APE/E022/Promedio_de_productos_de_la_investigaci&#243;n_por_investigador_Institucional" TargetMode="External"/><Relationship Id="rId8" Type="http://schemas.openxmlformats.org/officeDocument/2006/relationships/hyperlink" Target="https://ccinshae.gob.mx/APE/E022/Proporcion_del_presupuesto_complementario_obtenido_para_investigacion_cientifica_y_desarrollo_tecnologico_para_la_salud" TargetMode="External"/><Relationship Id="rId9" Type="http://schemas.openxmlformats.org/officeDocument/2006/relationships/hyperlink" Target="https://ccinshae.gob.mx/APE/E022/Proporcion_del_presupuesto_complementario_obtenido_para_investigacion_cientifica_y_desarrollo_tecnologico_para_la_salud" TargetMode="External"/><Relationship Id="rId10" Type="http://schemas.openxmlformats.org/officeDocument/2006/relationships/hyperlink" Target="https://ccinshae.gob.mx/APE/E022/Porcentaje_del_presupuesto_Federal_institucional_destinado_a_investigacion_cientifica_y_desarrollo_tecnologico_para_la_salud" TargetMode="External"/><Relationship Id="rId11" Type="http://schemas.openxmlformats.org/officeDocument/2006/relationships/hyperlink" Target="https://ccinshae.gob.mx/APE/E022/Porcentaje_del_presupuesto_Federal_institucional_destinado_a_investigacion_cientifica_y_desarrollo_tecnologico_para_la_salud" TargetMode="External"/><Relationship Id="rId12" Type="http://schemas.openxmlformats.org/officeDocument/2006/relationships/hyperlink" Target="https://ccinshae.gob.mx/APE/E022/Porcentaje_de_ocupacion_de_plazas_de_investigador" TargetMode="External"/><Relationship Id="rId13" Type="http://schemas.openxmlformats.org/officeDocument/2006/relationships/hyperlink" Target="https://ccinshae.gob.mx/APE/E022/Porcentaje_de_ocupacion_de_plazas_de_investigador"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D3AF-D068-43E8-879C-B56AF83E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LibreOffice/24.2.0.3$Windows_X86_64 LibreOffice_project/da48488a73ddd66ea24cf16bbc4f7b9c08e9bea1</Application>
  <AppVersion>15.0000</AppVersion>
  <Pages>18</Pages>
  <Words>4322</Words>
  <Characters>27536</Characters>
  <CharactersWithSpaces>31260</CharactersWithSpaces>
  <Paragraphs>803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2020-07-17T00:55:00Z</dcterms:created>
  <dc:creator>CCINSHAE</dc:creator>
  <dc:description/>
  <dc:language>es-MX</dc:language>
  <cp:lastModifiedBy/>
  <cp:lastPrinted>2018-10-26T17:36:00Z</cp:lastPrinted>
  <dcterms:modified xsi:type="dcterms:W3CDTF">2024-04-30T19:56:05Z</dcterms:modified>
  <cp:revision>11</cp:revision>
  <dc:subject/>
  <dc:title>FECHA TÉCNICA</dc:title>
</cp:coreProperties>
</file>

<file path=docProps/custom.xml><?xml version="1.0" encoding="utf-8"?>
<Properties xmlns="http://schemas.openxmlformats.org/officeDocument/2006/custom-properties" xmlns:vt="http://schemas.openxmlformats.org/officeDocument/2006/docPropsVTypes"/>
</file>